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9EDC" w14:textId="77777777" w:rsidR="00AF15B0" w:rsidRDefault="00AF15B0">
      <w:pPr>
        <w:pStyle w:val="o1"/>
        <w:jc w:val="center"/>
        <w:rPr>
          <w:b/>
        </w:rPr>
      </w:pPr>
      <w:r>
        <w:rPr>
          <w:b/>
        </w:rPr>
        <w:t>FINAL EXAMINATION</w:t>
      </w:r>
      <w:r w:rsidR="009263DC">
        <w:rPr>
          <w:b/>
        </w:rPr>
        <w:t xml:space="preserve"> STUDY GUIDE</w:t>
      </w:r>
    </w:p>
    <w:p w14:paraId="566EBF12" w14:textId="68EBEC32" w:rsidR="00A15ED0" w:rsidRDefault="00A15ED0" w:rsidP="00D06593">
      <w:pPr>
        <w:pStyle w:val="o1"/>
        <w:spacing w:after="60"/>
      </w:pPr>
    </w:p>
    <w:p w14:paraId="1AC80737" w14:textId="4AC50286" w:rsidR="00BE75F7" w:rsidRPr="00BE75F7" w:rsidRDefault="00BE75F7" w:rsidP="00BE75F7">
      <w:pPr>
        <w:pStyle w:val="o1"/>
        <w:rPr>
          <w:bCs/>
        </w:rPr>
      </w:pPr>
      <w:r w:rsidRPr="00BE75F7">
        <w:rPr>
          <w:rFonts w:hint="cs"/>
          <w:bCs/>
        </w:rPr>
        <w:t xml:space="preserve">Welcome to the Final Exam for History 209! It is a chance to demonstrate </w:t>
      </w:r>
      <w:r w:rsidR="00824301">
        <w:rPr>
          <w:bCs/>
        </w:rPr>
        <w:t xml:space="preserve">(some of) </w:t>
      </w:r>
      <w:r w:rsidRPr="00BE75F7">
        <w:rPr>
          <w:rFonts w:hint="cs"/>
          <w:bCs/>
        </w:rPr>
        <w:t>what you've learned this semester about Europe</w:t>
      </w:r>
      <w:r w:rsidR="00BA2DEC">
        <w:rPr>
          <w:bCs/>
        </w:rPr>
        <w:t xml:space="preserve"> since 1945</w:t>
      </w:r>
      <w:r w:rsidRPr="00BE75F7">
        <w:rPr>
          <w:rFonts w:hint="cs"/>
          <w:bCs/>
        </w:rPr>
        <w:t xml:space="preserve"> and film &amp; history.</w:t>
      </w:r>
      <w:r>
        <w:rPr>
          <w:bCs/>
        </w:rPr>
        <w:t xml:space="preserve"> Preparing for an exam like this is not about cramming details into your short-term memory, rather, it is a chance to </w:t>
      </w:r>
      <w:r w:rsidR="0095331D">
        <w:rPr>
          <w:bCs/>
        </w:rPr>
        <w:t>reflect on</w:t>
      </w:r>
      <w:r>
        <w:rPr>
          <w:bCs/>
        </w:rPr>
        <w:t xml:space="preserve"> the most important examples we have studied and to consolidate your understanding of this history</w:t>
      </w:r>
      <w:r w:rsidR="00BA2DEC">
        <w:rPr>
          <w:bCs/>
        </w:rPr>
        <w:t xml:space="preserve"> and these sources</w:t>
      </w:r>
      <w:r>
        <w:rPr>
          <w:bCs/>
        </w:rPr>
        <w:t xml:space="preserve">. </w:t>
      </w:r>
      <w:r w:rsidR="00E31396">
        <w:rPr>
          <w:bCs/>
        </w:rPr>
        <w:t xml:space="preserve">As you will see, the emphasis here is </w:t>
      </w:r>
      <w:r w:rsidR="00F91F35">
        <w:rPr>
          <w:bCs/>
        </w:rPr>
        <w:t xml:space="preserve">on synthesis over memorization. </w:t>
      </w:r>
      <w:r>
        <w:rPr>
          <w:bCs/>
        </w:rPr>
        <w:t>If you have been paying attention along the way</w:t>
      </w:r>
      <w:r w:rsidR="00E57B30">
        <w:rPr>
          <w:bCs/>
        </w:rPr>
        <w:t>,</w:t>
      </w:r>
      <w:r>
        <w:rPr>
          <w:bCs/>
        </w:rPr>
        <w:t xml:space="preserve"> I have no doubt you will do well.</w:t>
      </w:r>
    </w:p>
    <w:p w14:paraId="3DD12011" w14:textId="77777777" w:rsidR="00BE75F7" w:rsidRDefault="00BE75F7" w:rsidP="00D06593">
      <w:pPr>
        <w:pStyle w:val="o1"/>
        <w:spacing w:after="60"/>
        <w:rPr>
          <w:b/>
        </w:rPr>
      </w:pPr>
    </w:p>
    <w:p w14:paraId="5F85D38F" w14:textId="7A7D4E79" w:rsidR="003016EA" w:rsidRDefault="00AF15B0" w:rsidP="00D06593">
      <w:pPr>
        <w:pStyle w:val="o1"/>
        <w:spacing w:after="60"/>
      </w:pPr>
      <w:r>
        <w:rPr>
          <w:b/>
        </w:rPr>
        <w:t>Time and Place:</w:t>
      </w:r>
      <w:r>
        <w:t xml:space="preserve">  </w:t>
      </w:r>
      <w:r w:rsidR="00B237F6">
        <w:t>Tuesday</w:t>
      </w:r>
      <w:r w:rsidR="008D2408">
        <w:t xml:space="preserve">, </w:t>
      </w:r>
      <w:r w:rsidR="00197738">
        <w:t xml:space="preserve">May </w:t>
      </w:r>
      <w:r w:rsidR="00B237F6">
        <w:t>9</w:t>
      </w:r>
      <w:r w:rsidR="00197738">
        <w:t>, 20</w:t>
      </w:r>
      <w:r w:rsidR="00AC7C35">
        <w:t>2</w:t>
      </w:r>
      <w:r w:rsidR="00E31396">
        <w:t>3</w:t>
      </w:r>
      <w:r w:rsidR="00662FF2">
        <w:t xml:space="preserve">, </w:t>
      </w:r>
      <w:r w:rsidR="00AC7C35">
        <w:t>4</w:t>
      </w:r>
      <w:r w:rsidR="00600CAD">
        <w:t>:00</w:t>
      </w:r>
      <w:r w:rsidR="00782560">
        <w:t xml:space="preserve"> to </w:t>
      </w:r>
      <w:r w:rsidR="0095331D">
        <w:t>6</w:t>
      </w:r>
      <w:r w:rsidR="00AC7C35">
        <w:t>:</w:t>
      </w:r>
      <w:r w:rsidR="0095331D">
        <w:t>0</w:t>
      </w:r>
      <w:r w:rsidR="00AC7C35">
        <w:t>0</w:t>
      </w:r>
      <w:r w:rsidR="00662FF2">
        <w:t>pm</w:t>
      </w:r>
      <w:r w:rsidR="00AC7C35">
        <w:t xml:space="preserve">, in our regular classroom, </w:t>
      </w:r>
      <w:proofErr w:type="spellStart"/>
      <w:r w:rsidR="00C300F4">
        <w:t>Kauke</w:t>
      </w:r>
      <w:proofErr w:type="spellEnd"/>
      <w:r w:rsidR="00C300F4">
        <w:t xml:space="preserve"> 244</w:t>
      </w:r>
    </w:p>
    <w:p w14:paraId="47EE4273" w14:textId="77777777" w:rsidR="003016EA" w:rsidRDefault="003016EA" w:rsidP="00D06593">
      <w:pPr>
        <w:pStyle w:val="o1"/>
        <w:spacing w:after="60"/>
      </w:pPr>
    </w:p>
    <w:p w14:paraId="59CA1A34" w14:textId="5CCA134A" w:rsidR="00AF15B0" w:rsidRDefault="003016EA" w:rsidP="00D06593">
      <w:pPr>
        <w:pStyle w:val="o1"/>
        <w:spacing w:after="60"/>
      </w:pPr>
      <w:r>
        <w:rPr>
          <w:b/>
          <w:bCs/>
        </w:rPr>
        <w:t xml:space="preserve">For the </w:t>
      </w:r>
      <w:r w:rsidR="008B37BF">
        <w:rPr>
          <w:b/>
          <w:bCs/>
        </w:rPr>
        <w:t>E</w:t>
      </w:r>
      <w:r>
        <w:rPr>
          <w:b/>
          <w:bCs/>
        </w:rPr>
        <w:t xml:space="preserve">xam: </w:t>
      </w:r>
      <w:r>
        <w:t>Please bring your laptop or tablet</w:t>
      </w:r>
      <w:r w:rsidR="00A1436B">
        <w:t xml:space="preserve"> for the exam</w:t>
      </w:r>
      <w:r>
        <w:t>. You will write your essays in Word or Google docs (or such) and submit as a pdf</w:t>
      </w:r>
      <w:r w:rsidR="00A1436B">
        <w:t xml:space="preserve"> on Moodle</w:t>
      </w:r>
      <w:r>
        <w:t xml:space="preserve">. </w:t>
      </w:r>
      <w:r w:rsidR="00854603">
        <w:t>The exam is closed</w:t>
      </w:r>
      <w:r w:rsidR="0095331D">
        <w:t xml:space="preserve"> </w:t>
      </w:r>
      <w:r w:rsidR="00854603">
        <w:t xml:space="preserve">book. </w:t>
      </w:r>
      <w:r>
        <w:t xml:space="preserve">You cannot use </w:t>
      </w:r>
      <w:r w:rsidR="00A1436B">
        <w:t>outside resources</w:t>
      </w:r>
      <w:r w:rsidR="008B37BF">
        <w:t xml:space="preserve"> of any kind</w:t>
      </w:r>
      <w:r w:rsidR="00A1436B">
        <w:t xml:space="preserve"> </w:t>
      </w:r>
      <w:r w:rsidR="00A1436B">
        <w:t xml:space="preserve">(notes, encyclopedias, internet searches, </w:t>
      </w:r>
      <w:proofErr w:type="spellStart"/>
      <w:r w:rsidR="00A1436B">
        <w:t>ChatGPT</w:t>
      </w:r>
      <w:proofErr w:type="spellEnd"/>
      <w:r w:rsidR="00A1436B">
        <w:t>, etc.)</w:t>
      </w:r>
      <w:r w:rsidR="00A1436B">
        <w:t xml:space="preserve">. You may however spell check your essays. </w:t>
      </w:r>
      <w:r w:rsidR="00D06593">
        <w:br/>
      </w:r>
    </w:p>
    <w:p w14:paraId="4FCD21A6" w14:textId="77777777" w:rsidR="00052387" w:rsidRPr="00052387" w:rsidRDefault="00052387" w:rsidP="00052387">
      <w:pPr>
        <w:pStyle w:val="o1"/>
        <w:spacing w:after="60"/>
        <w:rPr>
          <w:b/>
          <w:iCs/>
        </w:rPr>
      </w:pPr>
      <w:r w:rsidRPr="00052387">
        <w:rPr>
          <w:b/>
          <w:iCs/>
        </w:rPr>
        <w:t>Guidelines</w:t>
      </w:r>
      <w:r w:rsidRPr="00052387">
        <w:rPr>
          <w:b/>
          <w:iCs/>
        </w:rPr>
        <w:tab/>
      </w:r>
    </w:p>
    <w:p w14:paraId="0B90AF0E" w14:textId="174EF85C" w:rsidR="00052387" w:rsidRDefault="00052387" w:rsidP="00052387">
      <w:pPr>
        <w:pStyle w:val="o1"/>
        <w:spacing w:after="60"/>
        <w:rPr>
          <w:iCs/>
        </w:rPr>
      </w:pPr>
      <w:r w:rsidRPr="00052387">
        <w:rPr>
          <w:iCs/>
        </w:rPr>
        <w:t xml:space="preserve">The final exam will cover </w:t>
      </w:r>
      <w:r w:rsidR="0049593D">
        <w:rPr>
          <w:iCs/>
        </w:rPr>
        <w:t>the entire</w:t>
      </w:r>
      <w:r w:rsidRPr="00052387">
        <w:rPr>
          <w:iCs/>
        </w:rPr>
        <w:t xml:space="preserve"> course. </w:t>
      </w:r>
    </w:p>
    <w:p w14:paraId="14DA267B" w14:textId="3A77D12E" w:rsidR="00E57B30" w:rsidRPr="00052387" w:rsidRDefault="00E57B30" w:rsidP="00052387">
      <w:pPr>
        <w:pStyle w:val="o1"/>
        <w:spacing w:after="60"/>
        <w:rPr>
          <w:iCs/>
        </w:rPr>
      </w:pPr>
      <w:r w:rsidRPr="00052387">
        <w:rPr>
          <w:iCs/>
        </w:rPr>
        <w:t xml:space="preserve">I have written this as a </w:t>
      </w:r>
      <w:r w:rsidR="00B237F6">
        <w:rPr>
          <w:iCs/>
        </w:rPr>
        <w:t xml:space="preserve">90-minute </w:t>
      </w:r>
      <w:r w:rsidRPr="00052387">
        <w:rPr>
          <w:iCs/>
        </w:rPr>
        <w:t>exam</w:t>
      </w:r>
      <w:r w:rsidR="00B237F6">
        <w:rPr>
          <w:iCs/>
        </w:rPr>
        <w:t xml:space="preserve">, but you can </w:t>
      </w:r>
      <w:r w:rsidR="002F74CF">
        <w:rPr>
          <w:iCs/>
        </w:rPr>
        <w:t>stay as long as 120 minutes</w:t>
      </w:r>
      <w:r>
        <w:rPr>
          <w:iCs/>
        </w:rPr>
        <w:t>.</w:t>
      </w:r>
    </w:p>
    <w:p w14:paraId="48986615" w14:textId="745DBD44" w:rsidR="00052387" w:rsidRPr="00052387" w:rsidRDefault="00052387" w:rsidP="00052387">
      <w:pPr>
        <w:pStyle w:val="o1"/>
        <w:spacing w:after="60"/>
        <w:rPr>
          <w:iCs/>
        </w:rPr>
      </w:pPr>
      <w:r w:rsidRPr="00052387">
        <w:rPr>
          <w:iCs/>
        </w:rPr>
        <w:t xml:space="preserve">The exam will consist of </w:t>
      </w:r>
      <w:r w:rsidR="00B237F6">
        <w:rPr>
          <w:iCs/>
        </w:rPr>
        <w:t>two</w:t>
      </w:r>
      <w:r w:rsidRPr="00052387">
        <w:rPr>
          <w:iCs/>
        </w:rPr>
        <w:t xml:space="preserve"> parts:</w:t>
      </w:r>
    </w:p>
    <w:p w14:paraId="5C6015B8" w14:textId="1CB2AE86" w:rsidR="0095331D" w:rsidRDefault="00052387" w:rsidP="00052387">
      <w:pPr>
        <w:pStyle w:val="o1"/>
        <w:numPr>
          <w:ilvl w:val="0"/>
          <w:numId w:val="17"/>
        </w:numPr>
        <w:spacing w:after="60"/>
        <w:rPr>
          <w:iCs/>
        </w:rPr>
      </w:pPr>
      <w:r w:rsidRPr="00052387">
        <w:rPr>
          <w:i/>
        </w:rPr>
        <w:t xml:space="preserve">Part </w:t>
      </w:r>
      <w:r w:rsidR="00B237F6">
        <w:rPr>
          <w:i/>
        </w:rPr>
        <w:t>1</w:t>
      </w:r>
      <w:r w:rsidRPr="00052387">
        <w:rPr>
          <w:i/>
        </w:rPr>
        <w:t>. Essay on Europe Since 1945</w:t>
      </w:r>
      <w:r w:rsidRPr="00052387">
        <w:rPr>
          <w:iCs/>
        </w:rPr>
        <w:t xml:space="preserve"> (</w:t>
      </w:r>
      <w:r w:rsidR="00B237F6">
        <w:rPr>
          <w:iCs/>
        </w:rPr>
        <w:t>5</w:t>
      </w:r>
      <w:r w:rsidRPr="00052387">
        <w:rPr>
          <w:iCs/>
        </w:rPr>
        <w:t>0%</w:t>
      </w:r>
      <w:r>
        <w:rPr>
          <w:iCs/>
        </w:rPr>
        <w:t xml:space="preserve">, about </w:t>
      </w:r>
      <w:r w:rsidR="00B237F6">
        <w:rPr>
          <w:iCs/>
        </w:rPr>
        <w:t>45</w:t>
      </w:r>
      <w:r>
        <w:rPr>
          <w:iCs/>
        </w:rPr>
        <w:t xml:space="preserve"> minutes</w:t>
      </w:r>
      <w:r w:rsidRPr="00052387">
        <w:rPr>
          <w:iCs/>
        </w:rPr>
        <w:t xml:space="preserve">). Answer one </w:t>
      </w:r>
      <w:r w:rsidR="002F74CF">
        <w:rPr>
          <w:iCs/>
        </w:rPr>
        <w:t xml:space="preserve">long </w:t>
      </w:r>
      <w:r w:rsidR="00824301">
        <w:rPr>
          <w:iCs/>
        </w:rPr>
        <w:t xml:space="preserve">essay </w:t>
      </w:r>
      <w:r w:rsidRPr="00052387">
        <w:rPr>
          <w:iCs/>
        </w:rPr>
        <w:t>question with a</w:t>
      </w:r>
      <w:r w:rsidR="002F74CF">
        <w:rPr>
          <w:iCs/>
        </w:rPr>
        <w:t>n</w:t>
      </w:r>
      <w:r w:rsidRPr="00052387">
        <w:rPr>
          <w:iCs/>
        </w:rPr>
        <w:t xml:space="preserve"> essay of about </w:t>
      </w:r>
      <w:r w:rsidR="002F74CF">
        <w:rPr>
          <w:iCs/>
        </w:rPr>
        <w:t>4-</w:t>
      </w:r>
      <w:r>
        <w:rPr>
          <w:iCs/>
        </w:rPr>
        <w:t>5</w:t>
      </w:r>
      <w:r w:rsidRPr="00052387">
        <w:rPr>
          <w:iCs/>
        </w:rPr>
        <w:t xml:space="preserve"> </w:t>
      </w:r>
      <w:r>
        <w:rPr>
          <w:iCs/>
        </w:rPr>
        <w:t xml:space="preserve">full </w:t>
      </w:r>
      <w:r w:rsidRPr="00052387">
        <w:rPr>
          <w:iCs/>
        </w:rPr>
        <w:t xml:space="preserve">paragraphs. I’ll </w:t>
      </w:r>
      <w:r w:rsidR="00B237F6">
        <w:rPr>
          <w:iCs/>
        </w:rPr>
        <w:t xml:space="preserve">give </w:t>
      </w:r>
      <w:r w:rsidRPr="00052387">
        <w:rPr>
          <w:iCs/>
        </w:rPr>
        <w:t>you the choice of two questions</w:t>
      </w:r>
      <w:r w:rsidR="00360CCB">
        <w:rPr>
          <w:iCs/>
        </w:rPr>
        <w:t xml:space="preserve"> that center on historical developments</w:t>
      </w:r>
      <w:r w:rsidR="00AD5337">
        <w:rPr>
          <w:iCs/>
        </w:rPr>
        <w:t xml:space="preserve">. </w:t>
      </w:r>
      <w:r w:rsidR="00AD5337" w:rsidRPr="00AD5337">
        <w:rPr>
          <w:iCs/>
        </w:rPr>
        <w:t>I will ask you to use material from across the semester</w:t>
      </w:r>
      <w:r w:rsidR="00E32DDC">
        <w:rPr>
          <w:iCs/>
        </w:rPr>
        <w:t xml:space="preserve">, including historical details from the textbook, references to our outside sources, and </w:t>
      </w:r>
      <w:r w:rsidR="00B0216B">
        <w:rPr>
          <w:iCs/>
        </w:rPr>
        <w:t>examples from</w:t>
      </w:r>
      <w:r w:rsidR="00E32DDC">
        <w:rPr>
          <w:iCs/>
        </w:rPr>
        <w:t xml:space="preserve"> the films.</w:t>
      </w:r>
      <w:r w:rsidR="00360CCB">
        <w:rPr>
          <w:iCs/>
        </w:rPr>
        <w:t xml:space="preserve"> </w:t>
      </w:r>
    </w:p>
    <w:p w14:paraId="3695E14C" w14:textId="568214F5" w:rsidR="008B37BF" w:rsidRPr="008B37BF" w:rsidRDefault="00E31396" w:rsidP="0095331D">
      <w:pPr>
        <w:pStyle w:val="o1"/>
        <w:numPr>
          <w:ilvl w:val="0"/>
          <w:numId w:val="17"/>
        </w:numPr>
        <w:spacing w:after="60"/>
        <w:rPr>
          <w:iCs/>
        </w:rPr>
      </w:pPr>
      <w:r w:rsidRPr="00052387">
        <w:rPr>
          <w:i/>
        </w:rPr>
        <w:t xml:space="preserve">Part </w:t>
      </w:r>
      <w:r>
        <w:rPr>
          <w:i/>
        </w:rPr>
        <w:t>2</w:t>
      </w:r>
      <w:r w:rsidRPr="00052387">
        <w:rPr>
          <w:i/>
        </w:rPr>
        <w:t xml:space="preserve">. Essay on </w:t>
      </w:r>
      <w:r>
        <w:rPr>
          <w:i/>
        </w:rPr>
        <w:t>Film &amp; History in Europe Since 1945</w:t>
      </w:r>
      <w:r w:rsidRPr="00052387">
        <w:rPr>
          <w:iCs/>
        </w:rPr>
        <w:t xml:space="preserve"> (</w:t>
      </w:r>
      <w:r>
        <w:rPr>
          <w:iCs/>
        </w:rPr>
        <w:t>5</w:t>
      </w:r>
      <w:r w:rsidRPr="00052387">
        <w:rPr>
          <w:iCs/>
        </w:rPr>
        <w:t>0%</w:t>
      </w:r>
      <w:r>
        <w:rPr>
          <w:iCs/>
        </w:rPr>
        <w:t>, about 45 minutes</w:t>
      </w:r>
      <w:r w:rsidRPr="00052387">
        <w:rPr>
          <w:iCs/>
        </w:rPr>
        <w:t xml:space="preserve">). Answer one </w:t>
      </w:r>
      <w:r>
        <w:rPr>
          <w:iCs/>
        </w:rPr>
        <w:t xml:space="preserve">long essay </w:t>
      </w:r>
      <w:r w:rsidRPr="00052387">
        <w:rPr>
          <w:iCs/>
        </w:rPr>
        <w:t>question with a</w:t>
      </w:r>
      <w:r>
        <w:rPr>
          <w:iCs/>
        </w:rPr>
        <w:t>n</w:t>
      </w:r>
      <w:r w:rsidRPr="00052387">
        <w:rPr>
          <w:iCs/>
        </w:rPr>
        <w:t xml:space="preserve"> essay of about </w:t>
      </w:r>
      <w:r>
        <w:rPr>
          <w:iCs/>
        </w:rPr>
        <w:t>4-5</w:t>
      </w:r>
      <w:r w:rsidRPr="00052387">
        <w:rPr>
          <w:iCs/>
        </w:rPr>
        <w:t xml:space="preserve"> </w:t>
      </w:r>
      <w:r>
        <w:rPr>
          <w:iCs/>
        </w:rPr>
        <w:t xml:space="preserve">full </w:t>
      </w:r>
      <w:r w:rsidRPr="00052387">
        <w:rPr>
          <w:iCs/>
        </w:rPr>
        <w:t xml:space="preserve">paragraphs. I’ll </w:t>
      </w:r>
      <w:r>
        <w:rPr>
          <w:iCs/>
        </w:rPr>
        <w:t xml:space="preserve">give </w:t>
      </w:r>
      <w:r w:rsidRPr="00052387">
        <w:rPr>
          <w:iCs/>
        </w:rPr>
        <w:t>you the choice of two questions</w:t>
      </w:r>
      <w:r w:rsidR="00360CCB">
        <w:rPr>
          <w:iCs/>
        </w:rPr>
        <w:t xml:space="preserve"> that center on film as a historical source</w:t>
      </w:r>
      <w:r>
        <w:rPr>
          <w:iCs/>
        </w:rPr>
        <w:t xml:space="preserve">. </w:t>
      </w:r>
      <w:r w:rsidRPr="00AD5337">
        <w:rPr>
          <w:iCs/>
        </w:rPr>
        <w:t>I will ask you to use material from across the semester</w:t>
      </w:r>
      <w:r>
        <w:rPr>
          <w:iCs/>
        </w:rPr>
        <w:t>, including historical details from the textbook, references to our outside sources, and examples from the films.</w:t>
      </w:r>
      <w:r w:rsidR="00360CCB">
        <w:rPr>
          <w:iCs/>
        </w:rPr>
        <w:t xml:space="preserve"> </w:t>
      </w:r>
    </w:p>
    <w:p w14:paraId="0ACE0C50" w14:textId="77777777" w:rsidR="00052387" w:rsidRPr="00052387" w:rsidRDefault="00052387" w:rsidP="00052387">
      <w:pPr>
        <w:pStyle w:val="o1"/>
        <w:spacing w:after="60"/>
        <w:rPr>
          <w:iCs/>
        </w:rPr>
      </w:pPr>
    </w:p>
    <w:p w14:paraId="1DBB16CE" w14:textId="77777777" w:rsidR="00052387" w:rsidRPr="00052387" w:rsidRDefault="00052387" w:rsidP="00052387">
      <w:pPr>
        <w:pStyle w:val="o1"/>
        <w:spacing w:after="60"/>
        <w:rPr>
          <w:b/>
          <w:iCs/>
        </w:rPr>
      </w:pPr>
      <w:r w:rsidRPr="00052387">
        <w:rPr>
          <w:b/>
          <w:iCs/>
        </w:rPr>
        <w:t>How to Study</w:t>
      </w:r>
    </w:p>
    <w:p w14:paraId="2D66AA17" w14:textId="7EC7B242" w:rsidR="00052387" w:rsidRDefault="00052387" w:rsidP="00052387">
      <w:pPr>
        <w:pStyle w:val="o1"/>
        <w:spacing w:after="60"/>
        <w:rPr>
          <w:iCs/>
        </w:rPr>
      </w:pPr>
      <w:r w:rsidRPr="00052387">
        <w:rPr>
          <w:iCs/>
        </w:rPr>
        <w:t>To review, work through this study guide</w:t>
      </w:r>
      <w:r w:rsidR="00A629F9">
        <w:rPr>
          <w:iCs/>
        </w:rPr>
        <w:t xml:space="preserve">, review the </w:t>
      </w:r>
      <w:r w:rsidR="004E3FA5">
        <w:rPr>
          <w:iCs/>
        </w:rPr>
        <w:t>details</w:t>
      </w:r>
      <w:r w:rsidR="00A629F9">
        <w:rPr>
          <w:iCs/>
        </w:rPr>
        <w:t>, review your notes</w:t>
      </w:r>
      <w:r w:rsidR="004E3FA5">
        <w:rPr>
          <w:iCs/>
        </w:rPr>
        <w:t>, look over class presentations</w:t>
      </w:r>
      <w:r w:rsidRPr="00052387">
        <w:rPr>
          <w:iCs/>
        </w:rPr>
        <w:t xml:space="preserve">. </w:t>
      </w:r>
      <w:r w:rsidR="00E32DDC">
        <w:rPr>
          <w:iCs/>
        </w:rPr>
        <w:t xml:space="preserve">Meet in a group and talk through the </w:t>
      </w:r>
      <w:r w:rsidR="001F2AB6">
        <w:rPr>
          <w:iCs/>
        </w:rPr>
        <w:t xml:space="preserve">essay </w:t>
      </w:r>
      <w:r w:rsidR="0054436C">
        <w:rPr>
          <w:iCs/>
        </w:rPr>
        <w:t>themes</w:t>
      </w:r>
      <w:r w:rsidR="00E32DDC">
        <w:rPr>
          <w:iCs/>
        </w:rPr>
        <w:t xml:space="preserve"> below.</w:t>
      </w:r>
      <w:r w:rsidR="004E3FA5">
        <w:rPr>
          <w:iCs/>
        </w:rPr>
        <w:t xml:space="preserve"> Outline key arguments and examples for the </w:t>
      </w:r>
      <w:r w:rsidR="0054436C">
        <w:rPr>
          <w:iCs/>
        </w:rPr>
        <w:t>essay themes</w:t>
      </w:r>
      <w:r w:rsidR="004E3FA5">
        <w:rPr>
          <w:iCs/>
        </w:rPr>
        <w:t>.</w:t>
      </w:r>
    </w:p>
    <w:p w14:paraId="279C141A" w14:textId="77777777" w:rsidR="004E3FA5" w:rsidRDefault="004E3FA5" w:rsidP="00052387">
      <w:pPr>
        <w:pStyle w:val="o1"/>
        <w:spacing w:after="60"/>
        <w:rPr>
          <w:iCs/>
        </w:rPr>
      </w:pPr>
    </w:p>
    <w:p w14:paraId="5F5AD8DA" w14:textId="1C9B68C7" w:rsidR="004E3FA5" w:rsidRPr="00052387" w:rsidRDefault="004E3FA5" w:rsidP="004E3FA5">
      <w:pPr>
        <w:pStyle w:val="o1"/>
        <w:spacing w:after="60"/>
        <w:rPr>
          <w:b/>
          <w:iCs/>
        </w:rPr>
      </w:pPr>
      <w:r>
        <w:rPr>
          <w:b/>
          <w:iCs/>
        </w:rPr>
        <w:t>For the Exam Itself</w:t>
      </w:r>
    </w:p>
    <w:p w14:paraId="12CC33A3" w14:textId="77777777" w:rsidR="0054436C" w:rsidRDefault="004E3FA5" w:rsidP="00052387">
      <w:pPr>
        <w:pStyle w:val="o1"/>
        <w:spacing w:after="60"/>
        <w:rPr>
          <w:iCs/>
        </w:rPr>
      </w:pPr>
      <w:r>
        <w:rPr>
          <w:iCs/>
        </w:rPr>
        <w:t xml:space="preserve">Please read the essay questions carefully! They might emphasize one part or another of the larger theme. Plan your essay before you start writing. </w:t>
      </w:r>
      <w:r w:rsidR="0054436C">
        <w:rPr>
          <w:iCs/>
        </w:rPr>
        <w:t>Be sure you have a clear argument that responds to the question, and concrete details and analysis to deliver your argument.</w:t>
      </w:r>
    </w:p>
    <w:p w14:paraId="5697F23F" w14:textId="77777777" w:rsidR="00052387" w:rsidRPr="00052387" w:rsidRDefault="00052387" w:rsidP="00052387">
      <w:pPr>
        <w:pStyle w:val="o1"/>
        <w:spacing w:after="60"/>
        <w:rPr>
          <w:iCs/>
        </w:rPr>
      </w:pPr>
    </w:p>
    <w:p w14:paraId="1E353614" w14:textId="482AC040" w:rsidR="00052387" w:rsidRPr="00052387" w:rsidRDefault="00052387" w:rsidP="00052387">
      <w:pPr>
        <w:pStyle w:val="o1"/>
        <w:spacing w:after="60"/>
        <w:rPr>
          <w:iCs/>
        </w:rPr>
        <w:sectPr w:rsidR="00052387" w:rsidRPr="00052387" w:rsidSect="00B0216B">
          <w:footerReference w:type="even" r:id="rId7"/>
          <w:footerReference w:type="default" r:id="rId8"/>
          <w:headerReference w:type="first" r:id="rId9"/>
          <w:pgSz w:w="12240" w:h="15840"/>
          <w:pgMar w:top="1080" w:right="1440" w:bottom="1080" w:left="1440" w:header="720" w:footer="720" w:gutter="0"/>
          <w:cols w:space="720"/>
          <w:titlePg/>
        </w:sectPr>
      </w:pPr>
      <w:r w:rsidRPr="00052387">
        <w:rPr>
          <w:iCs/>
        </w:rPr>
        <w:t xml:space="preserve">Good luck! </w:t>
      </w:r>
      <w:proofErr w:type="spellStart"/>
      <w:r w:rsidRPr="00052387">
        <w:rPr>
          <w:iCs/>
        </w:rPr>
        <w:t>gk</w:t>
      </w:r>
      <w:r w:rsidR="004E3FA5">
        <w:rPr>
          <w:iCs/>
        </w:rPr>
        <w:t>s</w:t>
      </w:r>
      <w:proofErr w:type="spellEnd"/>
    </w:p>
    <w:p w14:paraId="592A4AAC" w14:textId="77777777" w:rsidR="00B0216B" w:rsidRDefault="00B0216B">
      <w:pPr>
        <w:spacing w:before="0"/>
        <w:rPr>
          <w:rFonts w:ascii="Gill Sans" w:eastAsia="Times New Roman" w:hAnsi="Gill Sans"/>
          <w:b/>
          <w:i/>
          <w:sz w:val="22"/>
        </w:rPr>
      </w:pPr>
      <w:r>
        <w:rPr>
          <w:b/>
          <w:i/>
        </w:rPr>
        <w:br w:type="page"/>
      </w:r>
    </w:p>
    <w:p w14:paraId="2983D38D" w14:textId="77BB658A" w:rsidR="00F37CDF" w:rsidRDefault="00B0216B" w:rsidP="00A538E4">
      <w:pPr>
        <w:pStyle w:val="o1"/>
      </w:pPr>
      <w:r>
        <w:rPr>
          <w:b/>
          <w:i/>
        </w:rPr>
        <w:lastRenderedPageBreak/>
        <w:t>Themes</w:t>
      </w:r>
      <w:r w:rsidR="00824301">
        <w:rPr>
          <w:b/>
          <w:i/>
        </w:rPr>
        <w:t xml:space="preserve"> for Par</w:t>
      </w:r>
      <w:r>
        <w:rPr>
          <w:b/>
          <w:i/>
        </w:rPr>
        <w:t xml:space="preserve">t 1 – </w:t>
      </w:r>
      <w:r w:rsidR="001F2AB6">
        <w:rPr>
          <w:b/>
          <w:i/>
        </w:rPr>
        <w:t>On History of Europe 1945 to Present</w:t>
      </w:r>
    </w:p>
    <w:p w14:paraId="41579660" w14:textId="11EBD55F" w:rsidR="005438A5" w:rsidRDefault="005438A5" w:rsidP="005438A5">
      <w:pPr>
        <w:widowControl w:val="0"/>
        <w:autoSpaceDE w:val="0"/>
        <w:autoSpaceDN w:val="0"/>
        <w:adjustRightInd w:val="0"/>
        <w:spacing w:before="80"/>
        <w:ind w:left="432" w:hanging="432"/>
        <w:rPr>
          <w:rFonts w:ascii="Gill Sans" w:eastAsia="Times New Roman" w:hAnsi="Gill Sans"/>
          <w:sz w:val="22"/>
        </w:rPr>
      </w:pPr>
      <w:r>
        <w:rPr>
          <w:rFonts w:ascii="Gill Sans" w:eastAsia="Times New Roman" w:hAnsi="Gill Sans"/>
          <w:sz w:val="22"/>
        </w:rPr>
        <w:t>Turning Points in European History—</w:t>
      </w:r>
      <w:r w:rsidR="004E3FA5">
        <w:rPr>
          <w:rFonts w:ascii="Gill Sans" w:eastAsia="Times New Roman" w:hAnsi="Gill Sans"/>
          <w:sz w:val="22"/>
        </w:rPr>
        <w:t xml:space="preserve">what are some </w:t>
      </w:r>
      <w:r>
        <w:rPr>
          <w:rFonts w:ascii="Gill Sans" w:eastAsia="Times New Roman" w:hAnsi="Gill Sans"/>
          <w:sz w:val="22"/>
        </w:rPr>
        <w:t>important turning points</w:t>
      </w:r>
      <w:r w:rsidR="004E3FA5">
        <w:rPr>
          <w:rFonts w:ascii="Gill Sans" w:eastAsia="Times New Roman" w:hAnsi="Gill Sans"/>
          <w:sz w:val="22"/>
        </w:rPr>
        <w:t xml:space="preserve"> where the direction of history seemed to change? Or failed to change?</w:t>
      </w:r>
    </w:p>
    <w:p w14:paraId="5830A5A8" w14:textId="77777777" w:rsidR="00AF15B0" w:rsidRDefault="00D30204">
      <w:pPr>
        <w:widowControl w:val="0"/>
        <w:autoSpaceDE w:val="0"/>
        <w:autoSpaceDN w:val="0"/>
        <w:adjustRightInd w:val="0"/>
        <w:spacing w:before="80"/>
        <w:ind w:left="432" w:hanging="432"/>
        <w:rPr>
          <w:rFonts w:ascii="Gill Sans" w:eastAsia="Times New Roman" w:hAnsi="Gill Sans"/>
          <w:sz w:val="22"/>
        </w:rPr>
      </w:pPr>
      <w:r>
        <w:rPr>
          <w:rFonts w:ascii="Gill Sans" w:eastAsia="Times New Roman" w:hAnsi="Gill Sans"/>
          <w:sz w:val="22"/>
        </w:rPr>
        <w:t>History &amp; Memory—</w:t>
      </w:r>
      <w:proofErr w:type="gramStart"/>
      <w:r>
        <w:rPr>
          <w:rFonts w:ascii="Gill Sans" w:eastAsia="Times New Roman" w:hAnsi="Gill Sans"/>
          <w:sz w:val="22"/>
        </w:rPr>
        <w:t>of the Second World War,</w:t>
      </w:r>
      <w:proofErr w:type="gramEnd"/>
      <w:r>
        <w:rPr>
          <w:rFonts w:ascii="Gill Sans" w:eastAsia="Times New Roman" w:hAnsi="Gill Sans"/>
          <w:sz w:val="22"/>
        </w:rPr>
        <w:t xml:space="preserve"> of collaboration, or imperialism, of </w:t>
      </w:r>
      <w:r w:rsidR="005438A5">
        <w:rPr>
          <w:rFonts w:ascii="Gill Sans" w:eastAsia="Times New Roman" w:hAnsi="Gill Sans"/>
          <w:sz w:val="22"/>
        </w:rPr>
        <w:t>authoritarian governments, etc.</w:t>
      </w:r>
    </w:p>
    <w:p w14:paraId="5D50147E" w14:textId="77777777" w:rsidR="00AF15B0" w:rsidRDefault="00AF15B0">
      <w:pPr>
        <w:widowControl w:val="0"/>
        <w:autoSpaceDE w:val="0"/>
        <w:autoSpaceDN w:val="0"/>
        <w:adjustRightInd w:val="0"/>
        <w:spacing w:before="80"/>
        <w:ind w:left="432" w:hanging="432"/>
        <w:rPr>
          <w:rFonts w:ascii="Gill Sans" w:eastAsia="Times New Roman" w:hAnsi="Gill Sans"/>
          <w:sz w:val="22"/>
        </w:rPr>
      </w:pPr>
      <w:r>
        <w:rPr>
          <w:rFonts w:ascii="Gill Sans" w:eastAsia="Times New Roman" w:hAnsi="Gill Sans"/>
          <w:sz w:val="22"/>
        </w:rPr>
        <w:t>The Cold War</w:t>
      </w:r>
      <w:r w:rsidR="005438A5">
        <w:rPr>
          <w:rFonts w:ascii="Gill Sans" w:eastAsia="Times New Roman" w:hAnsi="Gill Sans"/>
          <w:sz w:val="22"/>
        </w:rPr>
        <w:t>—its source, its effects on Europe, turning points, its aftermath</w:t>
      </w:r>
    </w:p>
    <w:p w14:paraId="642F0647" w14:textId="77777777" w:rsidR="00AF15B0" w:rsidRDefault="005438A5">
      <w:pPr>
        <w:widowControl w:val="0"/>
        <w:autoSpaceDE w:val="0"/>
        <w:autoSpaceDN w:val="0"/>
        <w:adjustRightInd w:val="0"/>
        <w:spacing w:before="80"/>
        <w:ind w:left="432" w:hanging="432"/>
        <w:rPr>
          <w:rFonts w:ascii="Gill Sans" w:eastAsia="Times New Roman" w:hAnsi="Gill Sans"/>
          <w:sz w:val="22"/>
        </w:rPr>
      </w:pPr>
      <w:r>
        <w:rPr>
          <w:rFonts w:ascii="Gill Sans" w:eastAsia="Times New Roman" w:hAnsi="Gill Sans"/>
          <w:sz w:val="22"/>
        </w:rPr>
        <w:t>Europe</w:t>
      </w:r>
      <w:r w:rsidR="00AF15B0">
        <w:rPr>
          <w:rFonts w:ascii="Gill Sans" w:eastAsia="Times New Roman" w:hAnsi="Gill Sans"/>
          <w:sz w:val="22"/>
        </w:rPr>
        <w:t xml:space="preserve"> and the United States</w:t>
      </w:r>
      <w:r w:rsidR="00662FF2">
        <w:rPr>
          <w:rFonts w:ascii="Gill Sans" w:eastAsia="Times New Roman" w:hAnsi="Gill Sans"/>
          <w:sz w:val="22"/>
        </w:rPr>
        <w:t>—political &amp; economic ties, cooperation</w:t>
      </w:r>
      <w:r>
        <w:rPr>
          <w:rFonts w:ascii="Gill Sans" w:eastAsia="Times New Roman" w:hAnsi="Gill Sans"/>
          <w:sz w:val="22"/>
        </w:rPr>
        <w:t>, tensions &amp; ruptures</w:t>
      </w:r>
    </w:p>
    <w:p w14:paraId="7B10D032" w14:textId="77777777" w:rsidR="005438A5" w:rsidRDefault="005438A5" w:rsidP="005438A5">
      <w:pPr>
        <w:widowControl w:val="0"/>
        <w:autoSpaceDE w:val="0"/>
        <w:autoSpaceDN w:val="0"/>
        <w:adjustRightInd w:val="0"/>
        <w:spacing w:before="80"/>
        <w:ind w:left="432" w:hanging="432"/>
        <w:rPr>
          <w:rFonts w:ascii="Gill Sans" w:eastAsia="Times New Roman" w:hAnsi="Gill Sans"/>
          <w:sz w:val="22"/>
        </w:rPr>
      </w:pPr>
      <w:r>
        <w:rPr>
          <w:rFonts w:ascii="Gill Sans" w:eastAsia="Times New Roman" w:hAnsi="Gill Sans"/>
          <w:sz w:val="22"/>
        </w:rPr>
        <w:t>Eastern vs. Western Europe—divergent developments, parallel developments, points of contact, mutual influences</w:t>
      </w:r>
    </w:p>
    <w:p w14:paraId="4F0FF869" w14:textId="74733712" w:rsidR="00AF15B0" w:rsidRDefault="005438A5">
      <w:pPr>
        <w:widowControl w:val="0"/>
        <w:autoSpaceDE w:val="0"/>
        <w:autoSpaceDN w:val="0"/>
        <w:adjustRightInd w:val="0"/>
        <w:spacing w:before="80"/>
        <w:ind w:left="432" w:hanging="432"/>
        <w:rPr>
          <w:rFonts w:ascii="Gill Sans" w:eastAsia="Times New Roman" w:hAnsi="Gill Sans"/>
          <w:sz w:val="22"/>
        </w:rPr>
      </w:pPr>
      <w:r>
        <w:rPr>
          <w:rFonts w:ascii="Gill Sans" w:eastAsia="Times New Roman" w:hAnsi="Gill Sans"/>
          <w:sz w:val="22"/>
        </w:rPr>
        <w:t>Social Experience—how has the social position of individuals shaped their experience of historical developments, Europe as a way of life</w:t>
      </w:r>
      <w:r w:rsidR="00F37CDF">
        <w:rPr>
          <w:rFonts w:ascii="Gill Sans" w:eastAsia="Times New Roman" w:hAnsi="Gill Sans"/>
          <w:sz w:val="22"/>
        </w:rPr>
        <w:t>, European identities</w:t>
      </w:r>
      <w:r w:rsidR="0054436C">
        <w:rPr>
          <w:rFonts w:ascii="Gill Sans" w:eastAsia="Times New Roman" w:hAnsi="Gill Sans"/>
          <w:sz w:val="22"/>
        </w:rPr>
        <w:t xml:space="preserve">, gender </w:t>
      </w:r>
      <w:proofErr w:type="gramStart"/>
      <w:r w:rsidR="0054436C">
        <w:rPr>
          <w:rFonts w:ascii="Gill Sans" w:eastAsia="Times New Roman" w:hAnsi="Gill Sans"/>
          <w:sz w:val="22"/>
        </w:rPr>
        <w:t>identities</w:t>
      </w:r>
      <w:proofErr w:type="gramEnd"/>
    </w:p>
    <w:p w14:paraId="32B9C3DD" w14:textId="77777777" w:rsidR="00AF15B0" w:rsidRDefault="005438A5">
      <w:pPr>
        <w:widowControl w:val="0"/>
        <w:autoSpaceDE w:val="0"/>
        <w:autoSpaceDN w:val="0"/>
        <w:adjustRightInd w:val="0"/>
        <w:spacing w:before="80"/>
        <w:ind w:left="432" w:hanging="432"/>
        <w:rPr>
          <w:rFonts w:ascii="Gill Sans" w:eastAsia="Times New Roman" w:hAnsi="Gill Sans"/>
          <w:sz w:val="22"/>
        </w:rPr>
      </w:pPr>
      <w:r>
        <w:rPr>
          <w:rFonts w:ascii="Gill Sans" w:eastAsia="Times New Roman" w:hAnsi="Gill Sans"/>
          <w:sz w:val="22"/>
        </w:rPr>
        <w:t>The Rebirth of Europe—economic recovery, European institutions, the power of European example</w:t>
      </w:r>
    </w:p>
    <w:p w14:paraId="1B9BC875" w14:textId="0E0987AA" w:rsidR="00AF15B0" w:rsidRPr="009558DF" w:rsidRDefault="005438A5">
      <w:pPr>
        <w:widowControl w:val="0"/>
        <w:autoSpaceDE w:val="0"/>
        <w:autoSpaceDN w:val="0"/>
        <w:adjustRightInd w:val="0"/>
        <w:spacing w:before="80"/>
        <w:ind w:left="432" w:hanging="432"/>
        <w:rPr>
          <w:rFonts w:ascii="Gill Sans" w:eastAsia="Times New Roman" w:hAnsi="Gill Sans"/>
          <w:sz w:val="22"/>
        </w:rPr>
      </w:pPr>
      <w:r>
        <w:rPr>
          <w:rFonts w:ascii="Gill Sans" w:eastAsia="Times New Roman" w:hAnsi="Gill Sans"/>
          <w:sz w:val="22"/>
        </w:rPr>
        <w:t xml:space="preserve">Europe &amp; Its Others—the legacy of empire, decolonization, immigration, </w:t>
      </w:r>
      <w:r w:rsidR="0054436C">
        <w:rPr>
          <w:rFonts w:ascii="Gill Sans" w:eastAsia="Times New Roman" w:hAnsi="Gill Sans"/>
          <w:sz w:val="22"/>
        </w:rPr>
        <w:t xml:space="preserve">nationalism, </w:t>
      </w:r>
      <w:r>
        <w:rPr>
          <w:rFonts w:ascii="Gill Sans" w:eastAsia="Times New Roman" w:hAnsi="Gill Sans"/>
          <w:sz w:val="22"/>
        </w:rPr>
        <w:t>European identity</w:t>
      </w:r>
      <w:r w:rsidR="0054436C">
        <w:rPr>
          <w:rFonts w:ascii="Gill Sans" w:eastAsia="Times New Roman" w:hAnsi="Gill Sans"/>
          <w:sz w:val="22"/>
        </w:rPr>
        <w:t>, marginalized groups</w:t>
      </w:r>
    </w:p>
    <w:p w14:paraId="40B1F97C" w14:textId="5C5D5F34" w:rsidR="00582873" w:rsidRDefault="00582873" w:rsidP="008D2408">
      <w:pPr>
        <w:pStyle w:val="o1"/>
      </w:pPr>
    </w:p>
    <w:p w14:paraId="01E58344" w14:textId="33E0031D" w:rsidR="00B0216B" w:rsidRPr="00B0216B" w:rsidRDefault="00B0216B" w:rsidP="00B0216B">
      <w:pPr>
        <w:pStyle w:val="o1"/>
      </w:pPr>
      <w:r w:rsidRPr="00B0216B">
        <w:rPr>
          <w:b/>
          <w:bCs/>
          <w:i/>
          <w:iCs/>
        </w:rPr>
        <w:t xml:space="preserve">Themes for Part </w:t>
      </w:r>
      <w:r>
        <w:rPr>
          <w:b/>
          <w:bCs/>
          <w:i/>
          <w:iCs/>
        </w:rPr>
        <w:t>2</w:t>
      </w:r>
      <w:r w:rsidRPr="00B0216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– O</w:t>
      </w:r>
      <w:r w:rsidRPr="00B0216B">
        <w:rPr>
          <w:b/>
          <w:bCs/>
          <w:i/>
          <w:iCs/>
        </w:rPr>
        <w:t xml:space="preserve">n Film </w:t>
      </w:r>
      <w:r>
        <w:rPr>
          <w:b/>
          <w:bCs/>
          <w:i/>
          <w:iCs/>
        </w:rPr>
        <w:t>as Historical Source</w:t>
      </w:r>
      <w:r w:rsidRPr="00B0216B">
        <w:rPr>
          <w:b/>
          <w:bCs/>
          <w:i/>
          <w:iCs/>
        </w:rPr>
        <w:t xml:space="preserve"> </w:t>
      </w:r>
    </w:p>
    <w:p w14:paraId="5CE97ACE" w14:textId="77777777" w:rsidR="00B0216B" w:rsidRPr="00B0216B" w:rsidRDefault="00B0216B" w:rsidP="00B0216B">
      <w:pPr>
        <w:pStyle w:val="o1"/>
      </w:pPr>
      <w:r w:rsidRPr="00B0216B">
        <w:t xml:space="preserve">How can dramatic films help us to understand the past? </w:t>
      </w:r>
    </w:p>
    <w:p w14:paraId="04190609" w14:textId="77777777" w:rsidR="00B0216B" w:rsidRPr="00B0216B" w:rsidRDefault="00B0216B" w:rsidP="00B0216B">
      <w:pPr>
        <w:pStyle w:val="o1"/>
      </w:pPr>
      <w:r w:rsidRPr="00B0216B">
        <w:t xml:space="preserve">What are some changes in the history of Europe that are evident in the films we’ve watched? </w:t>
      </w:r>
    </w:p>
    <w:p w14:paraId="4F093F8A" w14:textId="77777777" w:rsidR="00B0216B" w:rsidRPr="00B0216B" w:rsidRDefault="00B0216B" w:rsidP="00B0216B">
      <w:pPr>
        <w:pStyle w:val="o1"/>
      </w:pPr>
      <w:r w:rsidRPr="00B0216B">
        <w:t xml:space="preserve">How did European filmmakers grapple with the problems of their day and turn these into dramatic films? </w:t>
      </w:r>
    </w:p>
    <w:p w14:paraId="30D77AC8" w14:textId="77777777" w:rsidR="00B0216B" w:rsidRPr="00B0216B" w:rsidRDefault="00B0216B" w:rsidP="00B0216B">
      <w:pPr>
        <w:pStyle w:val="o1"/>
      </w:pPr>
      <w:r w:rsidRPr="00B0216B">
        <w:t xml:space="preserve">How did European filmmakers grapple with social change? </w:t>
      </w:r>
    </w:p>
    <w:p w14:paraId="558E28D7" w14:textId="1EA647AC" w:rsidR="00B0216B" w:rsidRPr="00B0216B" w:rsidRDefault="00B0216B" w:rsidP="00B0216B">
      <w:pPr>
        <w:pStyle w:val="o1"/>
      </w:pPr>
      <w:r w:rsidRPr="00B0216B">
        <w:t>How did European filmmakers portray political authority in postwar Europe?</w:t>
      </w:r>
    </w:p>
    <w:p w14:paraId="49C1A64F" w14:textId="77777777" w:rsidR="00B0216B" w:rsidRDefault="00B0216B" w:rsidP="00B0216B">
      <w:pPr>
        <w:pStyle w:val="o1"/>
      </w:pPr>
      <w:r w:rsidRPr="00B0216B">
        <w:t xml:space="preserve">How did European filmmakers deal with difficult national (and sometimes personal) memories? </w:t>
      </w:r>
    </w:p>
    <w:p w14:paraId="4DA3CFCE" w14:textId="77777777" w:rsidR="00FD7002" w:rsidRDefault="00FD7002" w:rsidP="00B0216B">
      <w:pPr>
        <w:pStyle w:val="o1"/>
      </w:pPr>
    </w:p>
    <w:p w14:paraId="501942E1" w14:textId="281649ED" w:rsidR="00FD7002" w:rsidRDefault="00FD7002" w:rsidP="00B0216B">
      <w:pPr>
        <w:pStyle w:val="o1"/>
        <w:rPr>
          <w:b/>
          <w:bCs/>
          <w:i/>
          <w:iCs/>
        </w:rPr>
      </w:pPr>
      <w:r>
        <w:rPr>
          <w:b/>
          <w:bCs/>
          <w:i/>
          <w:iCs/>
        </w:rPr>
        <w:t xml:space="preserve">Consolidated </w:t>
      </w:r>
      <w:r w:rsidR="00095EC3">
        <w:rPr>
          <w:b/>
          <w:bCs/>
          <w:i/>
          <w:iCs/>
        </w:rPr>
        <w:t>L</w:t>
      </w:r>
      <w:r>
        <w:rPr>
          <w:b/>
          <w:bCs/>
          <w:i/>
          <w:iCs/>
        </w:rPr>
        <w:t xml:space="preserve">ist of </w:t>
      </w:r>
      <w:r w:rsidR="00095EC3">
        <w:rPr>
          <w:b/>
          <w:bCs/>
          <w:i/>
          <w:iCs/>
        </w:rPr>
        <w:t>D</w:t>
      </w:r>
      <w:r>
        <w:rPr>
          <w:b/>
          <w:bCs/>
          <w:i/>
          <w:iCs/>
        </w:rPr>
        <w:t xml:space="preserve">etails </w:t>
      </w:r>
    </w:p>
    <w:p w14:paraId="0FA255D0" w14:textId="2913D27F" w:rsidR="00095EC3" w:rsidRDefault="00095EC3" w:rsidP="00095EC3">
      <w:pPr>
        <w:pStyle w:val="o1"/>
      </w:pPr>
      <w:r>
        <w:t>I will not ask you to identify details (as I did on the short exams), but this list of details</w:t>
      </w:r>
      <w:r w:rsidR="00E43B30">
        <w:t xml:space="preserve"> from the previous study guides</w:t>
      </w:r>
      <w:r>
        <w:t xml:space="preserve"> may be useful as you review material from the course and plan your essays.</w:t>
      </w:r>
    </w:p>
    <w:p w14:paraId="26DE759B" w14:textId="77777777" w:rsidR="00FD7002" w:rsidRDefault="00FD7002" w:rsidP="00B0216B">
      <w:pPr>
        <w:pStyle w:val="o1"/>
        <w:rPr>
          <w:b/>
          <w:bCs/>
          <w:i/>
          <w:iCs/>
        </w:rPr>
      </w:pPr>
    </w:p>
    <w:p w14:paraId="7A1EC1AA" w14:textId="77777777" w:rsidR="00095EC3" w:rsidRDefault="00095EC3" w:rsidP="00095EC3">
      <w:pPr>
        <w:pStyle w:val="o1"/>
        <w:spacing w:before="240"/>
        <w:outlineLvl w:val="0"/>
        <w:rPr>
          <w:b/>
          <w:i/>
        </w:rPr>
        <w:sectPr w:rsidR="00095EC3" w:rsidSect="00B0216B">
          <w:headerReference w:type="first" r:id="rId10"/>
          <w:type w:val="continuous"/>
          <w:pgSz w:w="12240" w:h="15840"/>
          <w:pgMar w:top="1152" w:right="1440" w:bottom="900" w:left="1440" w:header="720" w:footer="720" w:gutter="0"/>
          <w:cols w:space="720"/>
          <w:titlePg/>
        </w:sectPr>
      </w:pPr>
    </w:p>
    <w:p w14:paraId="344C32FD" w14:textId="429B9030" w:rsidR="00FD7002" w:rsidRDefault="00FD7002" w:rsidP="00095EC3">
      <w:pPr>
        <w:pStyle w:val="o1"/>
        <w:spacing w:before="240"/>
        <w:outlineLvl w:val="0"/>
      </w:pPr>
      <w:r>
        <w:rPr>
          <w:b/>
          <w:i/>
        </w:rPr>
        <w:t>Details from Exam #1</w:t>
      </w:r>
    </w:p>
    <w:p w14:paraId="6A4CEB59" w14:textId="77777777" w:rsidR="00FD7002" w:rsidRDefault="00FD7002" w:rsidP="00FD7002">
      <w:pPr>
        <w:pStyle w:val="o1"/>
        <w:ind w:left="360" w:hanging="360"/>
      </w:pPr>
      <w:r>
        <w:t>What are the elements of film?</w:t>
      </w:r>
    </w:p>
    <w:p w14:paraId="23EDB490" w14:textId="77777777" w:rsidR="00FD7002" w:rsidRDefault="00FD7002" w:rsidP="00FD7002">
      <w:pPr>
        <w:pStyle w:val="o1"/>
        <w:ind w:left="360" w:hanging="360"/>
      </w:pPr>
      <w:r>
        <w:t>Film representations as interpretations</w:t>
      </w:r>
    </w:p>
    <w:p w14:paraId="7134BC1F" w14:textId="77777777" w:rsidR="00FD7002" w:rsidRDefault="00FD7002" w:rsidP="00FD7002">
      <w:pPr>
        <w:pStyle w:val="o1"/>
        <w:ind w:left="360" w:hanging="360"/>
      </w:pPr>
      <w:r>
        <w:t>How can we use film as a primary source to understand the past?</w:t>
      </w:r>
    </w:p>
    <w:p w14:paraId="0F21D9DD" w14:textId="77777777" w:rsidR="00FD7002" w:rsidRDefault="00FD7002" w:rsidP="00FD7002">
      <w:pPr>
        <w:pStyle w:val="o1"/>
        <w:ind w:left="360" w:hanging="360"/>
      </w:pPr>
      <w:r>
        <w:t>How can we use history to understand film?</w:t>
      </w:r>
    </w:p>
    <w:p w14:paraId="20AFBCA4" w14:textId="77777777" w:rsidR="00FD7002" w:rsidRDefault="00FD7002" w:rsidP="00FD7002">
      <w:pPr>
        <w:pStyle w:val="o1"/>
        <w:ind w:left="360" w:hanging="360"/>
      </w:pPr>
      <w:r>
        <w:t>---</w:t>
      </w:r>
    </w:p>
    <w:p w14:paraId="10E4B2C0" w14:textId="77777777" w:rsidR="00FD7002" w:rsidRDefault="00FD7002" w:rsidP="00FD7002">
      <w:pPr>
        <w:pStyle w:val="o1"/>
        <w:ind w:left="360" w:hanging="360"/>
        <w:outlineLvl w:val="0"/>
      </w:pPr>
      <w:r>
        <w:t>The impact of the Second World War</w:t>
      </w:r>
    </w:p>
    <w:p w14:paraId="30AA3B0E" w14:textId="77777777" w:rsidR="00FD7002" w:rsidRDefault="00FD7002" w:rsidP="00FD7002">
      <w:pPr>
        <w:pStyle w:val="o1"/>
        <w:ind w:left="360" w:hanging="360"/>
        <w:outlineLvl w:val="0"/>
      </w:pPr>
      <w:r>
        <w:t>physical, economic, human toll</w:t>
      </w:r>
    </w:p>
    <w:p w14:paraId="0DA8509F" w14:textId="77777777" w:rsidR="00FD7002" w:rsidRDefault="00FD7002" w:rsidP="00FD7002">
      <w:pPr>
        <w:pStyle w:val="o1"/>
        <w:ind w:left="360" w:hanging="360"/>
      </w:pPr>
      <w:r>
        <w:t>Yalta Conference, Feb. 1945</w:t>
      </w:r>
    </w:p>
    <w:p w14:paraId="0D2990A6" w14:textId="77777777" w:rsidR="00FD7002" w:rsidRDefault="00FD7002" w:rsidP="00FD7002">
      <w:pPr>
        <w:pStyle w:val="o1"/>
        <w:ind w:left="360" w:hanging="360"/>
      </w:pPr>
      <w:r>
        <w:t>Stalin, Roosevelt, Churchill</w:t>
      </w:r>
    </w:p>
    <w:p w14:paraId="0E9EDC37" w14:textId="77777777" w:rsidR="00FD7002" w:rsidRDefault="00FD7002" w:rsidP="00FD7002">
      <w:pPr>
        <w:pStyle w:val="o1"/>
        <w:ind w:left="360" w:hanging="360"/>
      </w:pPr>
      <w:r>
        <w:t xml:space="preserve">Post-war democracy for Europe </w:t>
      </w:r>
    </w:p>
    <w:p w14:paraId="7F72EE63" w14:textId="77777777" w:rsidR="00FD7002" w:rsidRDefault="00FD7002" w:rsidP="00FD7002">
      <w:pPr>
        <w:pStyle w:val="o1"/>
        <w:ind w:left="360" w:hanging="360"/>
      </w:pPr>
      <w:r>
        <w:t>Plan for United Nations</w:t>
      </w:r>
    </w:p>
    <w:p w14:paraId="773045F2" w14:textId="77777777" w:rsidR="00FD7002" w:rsidRDefault="00FD7002" w:rsidP="00FD7002">
      <w:pPr>
        <w:pStyle w:val="o1"/>
        <w:ind w:left="360" w:hanging="360"/>
      </w:pPr>
      <w:r>
        <w:t>Potsdam Conference, July-Aug. 1945</w:t>
      </w:r>
    </w:p>
    <w:p w14:paraId="11F84A08" w14:textId="77777777" w:rsidR="00FD7002" w:rsidRDefault="00FD7002" w:rsidP="00FD7002">
      <w:pPr>
        <w:pStyle w:val="o1"/>
        <w:ind w:left="360" w:hanging="360"/>
      </w:pPr>
      <w:r>
        <w:t>Stalin, Truman, Atlee</w:t>
      </w:r>
    </w:p>
    <w:p w14:paraId="7D3CC4C8" w14:textId="77777777" w:rsidR="00FD7002" w:rsidRDefault="00FD7002" w:rsidP="00FD7002">
      <w:pPr>
        <w:pStyle w:val="o1"/>
        <w:ind w:left="360" w:hanging="360"/>
      </w:pPr>
      <w:r>
        <w:t>Question of Postwar Germany - German Reparations</w:t>
      </w:r>
    </w:p>
    <w:p w14:paraId="1F562F7C" w14:textId="77777777" w:rsidR="00FD7002" w:rsidRDefault="00FD7002" w:rsidP="00FD7002">
      <w:pPr>
        <w:pStyle w:val="o1"/>
        <w:ind w:left="360" w:hanging="360"/>
      </w:pPr>
      <w:r>
        <w:t>SED – Socialist Unity Party – in Soviet Zone of Germany (unifying Communists &amp; Socialists)</w:t>
      </w:r>
    </w:p>
    <w:p w14:paraId="48686138" w14:textId="77777777" w:rsidR="00FD7002" w:rsidRDefault="00FD7002" w:rsidP="00FD7002">
      <w:pPr>
        <w:pStyle w:val="o1"/>
        <w:ind w:left="360" w:hanging="360"/>
      </w:pPr>
      <w:r>
        <w:t>---</w:t>
      </w:r>
    </w:p>
    <w:p w14:paraId="67666B85" w14:textId="77777777" w:rsidR="00FD7002" w:rsidRPr="00724C20" w:rsidRDefault="00FD7002" w:rsidP="00FD7002">
      <w:pPr>
        <w:pStyle w:val="o1"/>
        <w:ind w:left="360" w:hanging="360"/>
        <w:outlineLvl w:val="0"/>
      </w:pPr>
      <w:r>
        <w:rPr>
          <w:i/>
        </w:rPr>
        <w:t xml:space="preserve">Open City </w:t>
      </w:r>
      <w:r>
        <w:t>(1945)</w:t>
      </w:r>
    </w:p>
    <w:p w14:paraId="5F37C6C6" w14:textId="77777777" w:rsidR="00FD7002" w:rsidRDefault="00FD7002" w:rsidP="00FD7002">
      <w:pPr>
        <w:pStyle w:val="o1"/>
        <w:ind w:left="360" w:hanging="360"/>
      </w:pPr>
      <w:r>
        <w:t>Roberto Rossellini</w:t>
      </w:r>
    </w:p>
    <w:p w14:paraId="79D184A0" w14:textId="77777777" w:rsidR="00FD7002" w:rsidRDefault="00FD7002" w:rsidP="00FD7002">
      <w:pPr>
        <w:pStyle w:val="o1"/>
        <w:ind w:left="360" w:hanging="360"/>
      </w:pPr>
      <w:r>
        <w:t>Don Pietro / Pina / Francesco / Manfredi</w:t>
      </w:r>
    </w:p>
    <w:p w14:paraId="75D9E123" w14:textId="77777777" w:rsidR="00FD7002" w:rsidRDefault="00FD7002" w:rsidP="00FD7002">
      <w:pPr>
        <w:pStyle w:val="o1"/>
        <w:ind w:left="360" w:hanging="360"/>
      </w:pPr>
      <w:r>
        <w:t>Communists and Catholics need to work together!</w:t>
      </w:r>
    </w:p>
    <w:p w14:paraId="429EF506" w14:textId="77777777" w:rsidR="00FD7002" w:rsidRDefault="00FD7002" w:rsidP="00FD7002">
      <w:pPr>
        <w:pStyle w:val="o1"/>
        <w:ind w:left="360" w:hanging="360"/>
      </w:pPr>
      <w:r>
        <w:t>Benito Mussolini and the legacy of fascism</w:t>
      </w:r>
    </w:p>
    <w:p w14:paraId="672AC404" w14:textId="77777777" w:rsidR="00FD7002" w:rsidRDefault="00FD7002" w:rsidP="00FD7002">
      <w:pPr>
        <w:pStyle w:val="o1"/>
        <w:ind w:left="360" w:hanging="360"/>
      </w:pPr>
      <w:r>
        <w:t>Italian Resistance</w:t>
      </w:r>
    </w:p>
    <w:p w14:paraId="6EAEA950" w14:textId="77777777" w:rsidR="00FD7002" w:rsidRDefault="00FD7002" w:rsidP="00FD7002">
      <w:pPr>
        <w:pStyle w:val="o1"/>
        <w:ind w:left="360" w:hanging="360"/>
      </w:pPr>
      <w:r>
        <w:t>A “usable memory” of the war</w:t>
      </w:r>
    </w:p>
    <w:p w14:paraId="3DA2566D" w14:textId="77777777" w:rsidR="00FD7002" w:rsidRDefault="00FD7002" w:rsidP="00FD7002">
      <w:pPr>
        <w:pStyle w:val="o1"/>
        <w:ind w:left="360" w:hanging="360"/>
      </w:pPr>
      <w:r>
        <w:t>---</w:t>
      </w:r>
    </w:p>
    <w:p w14:paraId="17DA70E3" w14:textId="77777777" w:rsidR="00FD7002" w:rsidRDefault="00FD7002" w:rsidP="00FD7002">
      <w:pPr>
        <w:pStyle w:val="o1"/>
        <w:ind w:left="360" w:hanging="360"/>
      </w:pPr>
      <w:r>
        <w:t>Charles de Gaulle</w:t>
      </w:r>
    </w:p>
    <w:p w14:paraId="32296D69" w14:textId="77777777" w:rsidR="00FD7002" w:rsidRDefault="00FD7002" w:rsidP="00FD7002">
      <w:pPr>
        <w:pStyle w:val="o1"/>
        <w:ind w:left="360" w:hanging="360"/>
      </w:pPr>
      <w:r>
        <w:lastRenderedPageBreak/>
        <w:t>Vichy France and the experience of collaboration</w:t>
      </w:r>
    </w:p>
    <w:p w14:paraId="7A5730C7" w14:textId="77777777" w:rsidR="00FD7002" w:rsidRDefault="00FD7002" w:rsidP="00FD7002">
      <w:pPr>
        <w:pStyle w:val="o1"/>
        <w:ind w:left="360" w:hanging="360"/>
      </w:pPr>
      <w:r>
        <w:t>“</w:t>
      </w:r>
      <w:proofErr w:type="gramStart"/>
      <w:r>
        <w:t>myth</w:t>
      </w:r>
      <w:proofErr w:type="gramEnd"/>
      <w:r>
        <w:t xml:space="preserve"> of resistance”</w:t>
      </w:r>
    </w:p>
    <w:p w14:paraId="7DF7481D" w14:textId="77777777" w:rsidR="00FD7002" w:rsidRDefault="00FD7002" w:rsidP="00FD7002">
      <w:pPr>
        <w:pStyle w:val="o1"/>
        <w:ind w:left="360" w:hanging="360"/>
      </w:pPr>
      <w:r>
        <w:t>Denazification</w:t>
      </w:r>
    </w:p>
    <w:p w14:paraId="12966A43" w14:textId="77777777" w:rsidR="00FD7002" w:rsidRDefault="00FD7002" w:rsidP="00FD7002">
      <w:pPr>
        <w:pStyle w:val="o1"/>
        <w:ind w:left="360" w:hanging="360"/>
      </w:pPr>
      <w:r>
        <w:t>Nuremburg Trials</w:t>
      </w:r>
    </w:p>
    <w:p w14:paraId="2F774B35" w14:textId="77777777" w:rsidR="00FD7002" w:rsidRDefault="00FD7002" w:rsidP="00FD7002">
      <w:pPr>
        <w:pStyle w:val="o1"/>
        <w:ind w:left="360" w:hanging="360"/>
      </w:pPr>
      <w:r>
        <w:t>---</w:t>
      </w:r>
    </w:p>
    <w:p w14:paraId="0E8CF2F2" w14:textId="77777777" w:rsidR="00FD7002" w:rsidRDefault="00FD7002" w:rsidP="00FD7002">
      <w:pPr>
        <w:pStyle w:val="o1"/>
        <w:ind w:left="360" w:hanging="360"/>
      </w:pPr>
      <w:r>
        <w:t>Four Power Control Council or Allied Control Council of Germany</w:t>
      </w:r>
    </w:p>
    <w:p w14:paraId="5050D45A" w14:textId="77777777" w:rsidR="00FD7002" w:rsidRDefault="00FD7002" w:rsidP="00FD7002">
      <w:pPr>
        <w:pStyle w:val="o1"/>
        <w:ind w:left="360" w:hanging="360"/>
      </w:pPr>
      <w:r>
        <w:t>George Kennan (Long Telegram, February 1946)</w:t>
      </w:r>
    </w:p>
    <w:p w14:paraId="47EF6181" w14:textId="77777777" w:rsidR="00FD7002" w:rsidRDefault="00FD7002" w:rsidP="00FD7002">
      <w:pPr>
        <w:pStyle w:val="o1"/>
        <w:ind w:left="360" w:hanging="360"/>
      </w:pPr>
      <w:r>
        <w:t>Churchill’s “Iron Curtain” speech (March 1946)</w:t>
      </w:r>
    </w:p>
    <w:p w14:paraId="457C5F6A" w14:textId="77777777" w:rsidR="00FD7002" w:rsidRDefault="00FD7002" w:rsidP="00FD7002">
      <w:pPr>
        <w:pStyle w:val="o1"/>
        <w:ind w:left="360" w:hanging="360"/>
      </w:pPr>
      <w:r>
        <w:t>Harsh Winter of 1946/7</w:t>
      </w:r>
    </w:p>
    <w:p w14:paraId="4F653F45" w14:textId="77777777" w:rsidR="00FD7002" w:rsidRDefault="00FD7002" w:rsidP="00FD7002">
      <w:pPr>
        <w:pStyle w:val="o1"/>
        <w:ind w:left="360" w:hanging="360"/>
      </w:pPr>
      <w:r>
        <w:t>Crisis over Turkey &amp; Greece (spring 1947)</w:t>
      </w:r>
    </w:p>
    <w:p w14:paraId="7A392B21" w14:textId="77777777" w:rsidR="00FD7002" w:rsidRDefault="00FD7002" w:rsidP="00FD7002">
      <w:pPr>
        <w:pStyle w:val="o1"/>
        <w:ind w:left="360" w:hanging="360"/>
      </w:pPr>
      <w:r>
        <w:t>Truman Doctrine (February 1947)</w:t>
      </w:r>
    </w:p>
    <w:p w14:paraId="7E3894DC" w14:textId="77777777" w:rsidR="00FD7002" w:rsidRDefault="00FD7002" w:rsidP="00FD7002">
      <w:pPr>
        <w:pStyle w:val="o1"/>
        <w:ind w:left="360" w:hanging="360"/>
      </w:pPr>
      <w:r>
        <w:t>George Marshall’s Plan (June 1947)</w:t>
      </w:r>
    </w:p>
    <w:p w14:paraId="5BB3B022" w14:textId="77777777" w:rsidR="00FD7002" w:rsidRDefault="00FD7002" w:rsidP="00FD7002">
      <w:pPr>
        <w:pStyle w:val="o1"/>
        <w:ind w:left="360" w:hanging="360"/>
      </w:pPr>
      <w:r>
        <w:t>Berlin Blockade &amp; Airlift (June 1948-May 1949)</w:t>
      </w:r>
    </w:p>
    <w:p w14:paraId="1778FE11" w14:textId="77777777" w:rsidR="00FD7002" w:rsidRDefault="00FD7002" w:rsidP="00FD7002">
      <w:pPr>
        <w:pStyle w:val="o1"/>
        <w:ind w:left="360" w:hanging="360"/>
      </w:pPr>
      <w:r>
        <w:t>---</w:t>
      </w:r>
    </w:p>
    <w:p w14:paraId="17B7935E" w14:textId="77777777" w:rsidR="00FD7002" w:rsidRDefault="00FD7002" w:rsidP="00FD7002">
      <w:pPr>
        <w:pStyle w:val="o1"/>
        <w:ind w:left="360" w:hanging="360"/>
      </w:pPr>
      <w:r>
        <w:rPr>
          <w:i/>
        </w:rPr>
        <w:t>Murderers Are Among Us</w:t>
      </w:r>
      <w:r>
        <w:t xml:space="preserve"> (1946)</w:t>
      </w:r>
    </w:p>
    <w:p w14:paraId="789D31AC" w14:textId="77777777" w:rsidR="00FD7002" w:rsidRDefault="00FD7002" w:rsidP="00FD7002">
      <w:pPr>
        <w:pStyle w:val="o1"/>
        <w:ind w:left="360" w:hanging="360"/>
      </w:pPr>
      <w:r>
        <w:t>Writer and Dir. Wolfgang Staudte</w:t>
      </w:r>
    </w:p>
    <w:p w14:paraId="418779FD" w14:textId="77777777" w:rsidR="00FD7002" w:rsidRDefault="00FD7002" w:rsidP="00FD7002">
      <w:pPr>
        <w:pStyle w:val="o1"/>
        <w:ind w:left="360" w:hanging="360"/>
      </w:pPr>
      <w:r>
        <w:t>Soviet Zone of Germany</w:t>
      </w:r>
    </w:p>
    <w:p w14:paraId="055FA4F9" w14:textId="77777777" w:rsidR="00FD7002" w:rsidRDefault="00FD7002" w:rsidP="00FD7002">
      <w:pPr>
        <w:pStyle w:val="o1"/>
        <w:ind w:left="360" w:hanging="360"/>
      </w:pPr>
      <w:r>
        <w:t>“</w:t>
      </w:r>
      <w:proofErr w:type="spellStart"/>
      <w:r w:rsidRPr="006F67B2">
        <w:t>Süss</w:t>
      </w:r>
      <w:proofErr w:type="spellEnd"/>
      <w:r w:rsidRPr="006F67B2">
        <w:t xml:space="preserve"> the Jew</w:t>
      </w:r>
      <w:r>
        <w:t>” 1940 Nazi anti-Semitic propaganda film</w:t>
      </w:r>
    </w:p>
    <w:p w14:paraId="41489190" w14:textId="77777777" w:rsidR="00FD7002" w:rsidRDefault="00FD7002" w:rsidP="00FD7002">
      <w:pPr>
        <w:pStyle w:val="o1"/>
        <w:ind w:left="360" w:hanging="360"/>
      </w:pPr>
      <w:r>
        <w:t xml:space="preserve">Hans Mertens / Susanne </w:t>
      </w:r>
      <w:proofErr w:type="spellStart"/>
      <w:r>
        <w:t>Wallner</w:t>
      </w:r>
      <w:proofErr w:type="spellEnd"/>
      <w:r>
        <w:t xml:space="preserve"> / </w:t>
      </w:r>
      <w:proofErr w:type="spellStart"/>
      <w:r>
        <w:t>Bruekner</w:t>
      </w:r>
      <w:proofErr w:type="spellEnd"/>
    </w:p>
    <w:p w14:paraId="1805287E" w14:textId="77777777" w:rsidR="00FD7002" w:rsidRDefault="00FD7002" w:rsidP="00FD7002">
      <w:pPr>
        <w:pStyle w:val="o1"/>
        <w:ind w:left="360" w:hanging="360"/>
      </w:pPr>
      <w:r>
        <w:t>“</w:t>
      </w:r>
      <w:proofErr w:type="gramStart"/>
      <w:r>
        <w:t>rubble</w:t>
      </w:r>
      <w:proofErr w:type="gramEnd"/>
      <w:r>
        <w:t xml:space="preserve"> film” - </w:t>
      </w:r>
      <w:proofErr w:type="spellStart"/>
      <w:r>
        <w:t>Trümmerfilm</w:t>
      </w:r>
      <w:proofErr w:type="spellEnd"/>
    </w:p>
    <w:p w14:paraId="18EF21D3" w14:textId="77777777" w:rsidR="00FD7002" w:rsidRPr="00A86D85" w:rsidRDefault="00FD7002" w:rsidP="00FD7002">
      <w:pPr>
        <w:pStyle w:val="o1"/>
        <w:ind w:left="360" w:hanging="360"/>
      </w:pPr>
      <w:r>
        <w:t>film style – pre-war German cinema (Expressionist cinema)</w:t>
      </w:r>
    </w:p>
    <w:p w14:paraId="28F14A09" w14:textId="77777777" w:rsidR="00FD7002" w:rsidRDefault="00FD7002" w:rsidP="00FD7002">
      <w:pPr>
        <w:pStyle w:val="o1"/>
        <w:ind w:left="360" w:hanging="360"/>
      </w:pPr>
      <w:r>
        <w:t>War criminals into capitalists</w:t>
      </w:r>
    </w:p>
    <w:p w14:paraId="4BB1FF74" w14:textId="77777777" w:rsidR="00FD7002" w:rsidRDefault="00FD7002" w:rsidP="00FD7002">
      <w:pPr>
        <w:pStyle w:val="o1"/>
        <w:ind w:left="360" w:hanging="360"/>
      </w:pPr>
      <w:r>
        <w:t>A Romantic Comedy?</w:t>
      </w:r>
    </w:p>
    <w:p w14:paraId="06A1EA39" w14:textId="77777777" w:rsidR="00FD7002" w:rsidRPr="003B620C" w:rsidRDefault="00FD7002" w:rsidP="00FD7002">
      <w:pPr>
        <w:pStyle w:val="o1"/>
        <w:ind w:left="360" w:hanging="360"/>
      </w:pPr>
      <w:r>
        <w:t>Another “usable memory” of the war</w:t>
      </w:r>
    </w:p>
    <w:p w14:paraId="0CA34176" w14:textId="77777777" w:rsidR="00FD7002" w:rsidRDefault="00FD7002" w:rsidP="00FD7002">
      <w:pPr>
        <w:pStyle w:val="o1"/>
        <w:ind w:left="360" w:hanging="360"/>
        <w:outlineLvl w:val="0"/>
      </w:pPr>
      <w:r>
        <w:t>---</w:t>
      </w:r>
    </w:p>
    <w:p w14:paraId="6E12FA8C" w14:textId="77777777" w:rsidR="00FD7002" w:rsidRDefault="00FD7002" w:rsidP="00FD7002">
      <w:pPr>
        <w:pStyle w:val="o1"/>
        <w:ind w:left="360" w:hanging="360"/>
      </w:pPr>
      <w:r>
        <w:t>DP’s</w:t>
      </w:r>
    </w:p>
    <w:p w14:paraId="6922ACEA" w14:textId="77777777" w:rsidR="00FD7002" w:rsidRDefault="00FD7002" w:rsidP="00FD7002">
      <w:pPr>
        <w:pStyle w:val="o1"/>
        <w:ind w:left="360" w:hanging="360"/>
      </w:pPr>
      <w:r>
        <w:t>Stephen Spender on scars of war, physical, economic, moral</w:t>
      </w:r>
    </w:p>
    <w:p w14:paraId="7250881D" w14:textId="77777777" w:rsidR="00FD7002" w:rsidRDefault="00FD7002" w:rsidP="00FD7002">
      <w:pPr>
        <w:pStyle w:val="o1"/>
        <w:ind w:left="360" w:hanging="360"/>
      </w:pPr>
      <w:r>
        <w:t>Gerald Frank on Jewish refugees</w:t>
      </w:r>
    </w:p>
    <w:p w14:paraId="1682AB16" w14:textId="77777777" w:rsidR="00FD7002" w:rsidRDefault="00FD7002" w:rsidP="00FD7002">
      <w:pPr>
        <w:pStyle w:val="o1"/>
        <w:ind w:left="360" w:hanging="360"/>
      </w:pPr>
      <w:r>
        <w:t>Palestine</w:t>
      </w:r>
    </w:p>
    <w:p w14:paraId="2DEA29DC" w14:textId="77777777" w:rsidR="00FD7002" w:rsidRDefault="00FD7002" w:rsidP="00FD7002">
      <w:pPr>
        <w:pStyle w:val="o1"/>
        <w:ind w:left="360" w:hanging="360"/>
      </w:pPr>
      <w:r>
        <w:t xml:space="preserve">Bruno </w:t>
      </w:r>
      <w:proofErr w:type="spellStart"/>
      <w:r>
        <w:t>Foa</w:t>
      </w:r>
      <w:proofErr w:type="spellEnd"/>
      <w:r>
        <w:t xml:space="preserve"> on economic situation of 1945</w:t>
      </w:r>
    </w:p>
    <w:p w14:paraId="0B549F9D" w14:textId="77777777" w:rsidR="00FD7002" w:rsidRDefault="00FD7002" w:rsidP="00FD7002">
      <w:pPr>
        <w:pStyle w:val="o1"/>
        <w:ind w:left="360" w:hanging="360"/>
      </w:pPr>
      <w:r>
        <w:t>The challenge of economic recovery</w:t>
      </w:r>
    </w:p>
    <w:p w14:paraId="487BF079" w14:textId="77777777" w:rsidR="00FD7002" w:rsidRDefault="00FD7002" w:rsidP="00FD7002">
      <w:pPr>
        <w:pStyle w:val="o1"/>
        <w:ind w:left="360" w:hanging="360"/>
      </w:pPr>
      <w:r>
        <w:t>---</w:t>
      </w:r>
    </w:p>
    <w:p w14:paraId="55C532C3" w14:textId="77777777" w:rsidR="00FD7002" w:rsidRDefault="00FD7002" w:rsidP="00FD7002">
      <w:pPr>
        <w:pStyle w:val="o1"/>
        <w:ind w:left="360" w:hanging="360"/>
      </w:pPr>
      <w:r>
        <w:t>Winston Churchill</w:t>
      </w:r>
    </w:p>
    <w:p w14:paraId="093956C2" w14:textId="77777777" w:rsidR="00FD7002" w:rsidRDefault="00FD7002" w:rsidP="00FD7002">
      <w:pPr>
        <w:pStyle w:val="o1"/>
        <w:ind w:left="360" w:hanging="360"/>
      </w:pPr>
      <w:r>
        <w:t>Clement Atlee (PM 1945-51)</w:t>
      </w:r>
    </w:p>
    <w:p w14:paraId="77C203E0" w14:textId="77777777" w:rsidR="00FD7002" w:rsidRDefault="00FD7002" w:rsidP="00FD7002">
      <w:pPr>
        <w:pStyle w:val="o1"/>
        <w:ind w:left="360" w:hanging="360"/>
      </w:pPr>
      <w:r>
        <w:t xml:space="preserve">The </w:t>
      </w:r>
      <w:proofErr w:type="spellStart"/>
      <w:r>
        <w:t>Labour</w:t>
      </w:r>
      <w:proofErr w:type="spellEnd"/>
      <w:r>
        <w:t xml:space="preserve"> Party</w:t>
      </w:r>
    </w:p>
    <w:p w14:paraId="691B9971" w14:textId="77777777" w:rsidR="00FD7002" w:rsidRDefault="00FD7002" w:rsidP="00FD7002">
      <w:pPr>
        <w:pStyle w:val="o1"/>
        <w:ind w:left="360" w:hanging="360"/>
      </w:pPr>
      <w:r>
        <w:t>Sir William Beveridge</w:t>
      </w:r>
    </w:p>
    <w:p w14:paraId="62DA61A2" w14:textId="77777777" w:rsidR="00FD7002" w:rsidRDefault="00FD7002" w:rsidP="00FD7002">
      <w:pPr>
        <w:pStyle w:val="o1"/>
        <w:ind w:left="360" w:hanging="360"/>
      </w:pPr>
      <w:r>
        <w:t>The Welfare State</w:t>
      </w:r>
    </w:p>
    <w:p w14:paraId="6EE07F08" w14:textId="77777777" w:rsidR="00FD7002" w:rsidRDefault="00FD7002" w:rsidP="00FD7002">
      <w:pPr>
        <w:pStyle w:val="o1"/>
        <w:ind w:left="360" w:hanging="360"/>
      </w:pPr>
      <w:r>
        <w:t>National Health Service</w:t>
      </w:r>
    </w:p>
    <w:p w14:paraId="3576476C" w14:textId="77777777" w:rsidR="00FD7002" w:rsidRDefault="00FD7002" w:rsidP="00FD7002">
      <w:pPr>
        <w:pStyle w:val="o1"/>
        <w:ind w:left="360" w:hanging="360"/>
      </w:pPr>
      <w:r>
        <w:t>Ernest Bevin (</w:t>
      </w:r>
      <w:proofErr w:type="spellStart"/>
      <w:r>
        <w:t>Labour</w:t>
      </w:r>
      <w:proofErr w:type="spellEnd"/>
      <w:r>
        <w:t>) Foreign Minister</w:t>
      </w:r>
    </w:p>
    <w:p w14:paraId="159EDB45" w14:textId="77777777" w:rsidR="00FD7002" w:rsidRDefault="00FD7002" w:rsidP="00FD7002">
      <w:pPr>
        <w:pStyle w:val="o1"/>
        <w:ind w:left="360" w:hanging="360"/>
      </w:pPr>
      <w:r>
        <w:t>North Atlantic Treaty Organization (NATO, 1949)</w:t>
      </w:r>
    </w:p>
    <w:p w14:paraId="0A4EA22A" w14:textId="77777777" w:rsidR="00FD7002" w:rsidRDefault="00FD7002" w:rsidP="00FD7002">
      <w:pPr>
        <w:pStyle w:val="o1"/>
        <w:ind w:left="360" w:hanging="360"/>
      </w:pPr>
      <w:r>
        <w:t>---</w:t>
      </w:r>
    </w:p>
    <w:p w14:paraId="05AFCC4D" w14:textId="77777777" w:rsidR="00FD7002" w:rsidRPr="00DC10EE" w:rsidRDefault="00FD7002" w:rsidP="00FD7002">
      <w:pPr>
        <w:pStyle w:val="o1"/>
        <w:ind w:left="360" w:hanging="360"/>
        <w:outlineLvl w:val="0"/>
      </w:pPr>
      <w:r w:rsidRPr="00DC10EE">
        <w:rPr>
          <w:i/>
        </w:rPr>
        <w:t>The Third Man</w:t>
      </w:r>
      <w:r>
        <w:t xml:space="preserve"> (1949)</w:t>
      </w:r>
    </w:p>
    <w:p w14:paraId="443D4B70" w14:textId="77777777" w:rsidR="00FD7002" w:rsidRDefault="00FD7002" w:rsidP="00FD7002">
      <w:pPr>
        <w:pStyle w:val="o1"/>
        <w:ind w:left="360" w:hanging="360"/>
      </w:pPr>
      <w:r>
        <w:t>Graham Greene / Carol Reed</w:t>
      </w:r>
    </w:p>
    <w:p w14:paraId="7E83DAA1" w14:textId="77777777" w:rsidR="00FD7002" w:rsidRDefault="00FD7002" w:rsidP="00FD7002">
      <w:pPr>
        <w:pStyle w:val="o1"/>
        <w:ind w:left="360" w:hanging="360"/>
      </w:pPr>
      <w:r>
        <w:t>Harry Lime / Holly Martins / Anna / Calloway</w:t>
      </w:r>
    </w:p>
    <w:p w14:paraId="2367559D" w14:textId="77777777" w:rsidR="00FD7002" w:rsidRDefault="00FD7002" w:rsidP="00FD7002">
      <w:pPr>
        <w:pStyle w:val="o1"/>
        <w:ind w:left="360" w:hanging="360"/>
      </w:pPr>
      <w:r>
        <w:t>Postwar Vienna, a scarred people</w:t>
      </w:r>
    </w:p>
    <w:p w14:paraId="4E4C3D14" w14:textId="77777777" w:rsidR="00FD7002" w:rsidRDefault="00FD7002" w:rsidP="00FD7002">
      <w:pPr>
        <w:pStyle w:val="o1"/>
        <w:ind w:left="360" w:hanging="360"/>
      </w:pPr>
      <w:r>
        <w:t>Context of Four Power Occupation of Austria</w:t>
      </w:r>
    </w:p>
    <w:p w14:paraId="5DD00852" w14:textId="77777777" w:rsidR="00FD7002" w:rsidRDefault="00FD7002" w:rsidP="00FD7002">
      <w:pPr>
        <w:pStyle w:val="o1"/>
        <w:ind w:left="360" w:hanging="360"/>
      </w:pPr>
      <w:r>
        <w:t>The Black Market</w:t>
      </w:r>
    </w:p>
    <w:p w14:paraId="10DC2CC0" w14:textId="77777777" w:rsidR="00FD7002" w:rsidRDefault="00FD7002" w:rsidP="00FD7002">
      <w:pPr>
        <w:pStyle w:val="o1"/>
        <w:ind w:left="360" w:hanging="360"/>
      </w:pPr>
      <w:r>
        <w:t>Film Noir – compromised heroes in a world of moral ambiguity</w:t>
      </w:r>
    </w:p>
    <w:p w14:paraId="69AD77FF" w14:textId="77777777" w:rsidR="00FD7002" w:rsidRDefault="00FD7002" w:rsidP="00FD7002">
      <w:pPr>
        <w:pStyle w:val="o1"/>
        <w:ind w:left="360" w:hanging="360"/>
      </w:pPr>
      <w:r>
        <w:t>Moral dilemmas in postwar Europe</w:t>
      </w:r>
    </w:p>
    <w:p w14:paraId="3EE15EF5" w14:textId="77777777" w:rsidR="00FD7002" w:rsidRDefault="00FD7002" w:rsidP="00FD7002">
      <w:pPr>
        <w:pStyle w:val="o1"/>
        <w:ind w:left="360" w:hanging="360"/>
      </w:pPr>
      <w:r>
        <w:t>A British view of the Cold War – and an invitation to American action</w:t>
      </w:r>
    </w:p>
    <w:p w14:paraId="6704B75E" w14:textId="77777777" w:rsidR="00FD7002" w:rsidRDefault="00FD7002" w:rsidP="00FD7002">
      <w:pPr>
        <w:pStyle w:val="o1"/>
        <w:ind w:left="360" w:hanging="360"/>
      </w:pPr>
      <w:r>
        <w:t>---</w:t>
      </w:r>
    </w:p>
    <w:p w14:paraId="3AFB6D3C" w14:textId="77777777" w:rsidR="00FD7002" w:rsidRDefault="00FD7002" w:rsidP="00FD7002">
      <w:pPr>
        <w:pStyle w:val="o1"/>
        <w:ind w:left="360" w:hanging="360"/>
        <w:outlineLvl w:val="0"/>
      </w:pPr>
      <w:r>
        <w:t>The Beveridge Report (1942)</w:t>
      </w:r>
    </w:p>
    <w:p w14:paraId="5A9A79B3" w14:textId="77777777" w:rsidR="00FD7002" w:rsidRDefault="00FD7002" w:rsidP="00FD7002">
      <w:pPr>
        <w:pStyle w:val="o1"/>
        <w:ind w:left="360" w:hanging="360"/>
        <w:outlineLvl w:val="0"/>
      </w:pPr>
      <w:r>
        <w:t>“New Britain”</w:t>
      </w:r>
    </w:p>
    <w:p w14:paraId="733BBF3C" w14:textId="77777777" w:rsidR="00FD7002" w:rsidRDefault="00FD7002" w:rsidP="00FD7002">
      <w:pPr>
        <w:pStyle w:val="o1"/>
        <w:ind w:left="360" w:hanging="360"/>
        <w:outlineLvl w:val="0"/>
      </w:pPr>
      <w:r>
        <w:t>Five Evils</w:t>
      </w:r>
    </w:p>
    <w:p w14:paraId="562460A0" w14:textId="77777777" w:rsidR="00FD7002" w:rsidRDefault="00FD7002" w:rsidP="00FD7002">
      <w:pPr>
        <w:pStyle w:val="o1"/>
        <w:ind w:left="360" w:hanging="360"/>
        <w:outlineLvl w:val="0"/>
      </w:pPr>
      <w:r>
        <w:t>Cf. J.M. Keynes in 1919</w:t>
      </w:r>
    </w:p>
    <w:p w14:paraId="4C9BAF78" w14:textId="77777777" w:rsidR="00FD7002" w:rsidRDefault="00FD7002" w:rsidP="00FD7002">
      <w:pPr>
        <w:pStyle w:val="o1"/>
        <w:ind w:left="360" w:hanging="360"/>
      </w:pPr>
      <w:r>
        <w:t>George Marshall</w:t>
      </w:r>
    </w:p>
    <w:p w14:paraId="0BA7642A" w14:textId="77777777" w:rsidR="00FD7002" w:rsidRDefault="00FD7002" w:rsidP="00FD7002">
      <w:pPr>
        <w:pStyle w:val="o1"/>
        <w:ind w:left="360" w:hanging="360"/>
      </w:pPr>
      <w:r>
        <w:t>Bevin’s role in the Marshall Plan</w:t>
      </w:r>
    </w:p>
    <w:p w14:paraId="2FBA635E" w14:textId="77777777" w:rsidR="00FD7002" w:rsidRDefault="00FD7002" w:rsidP="00FD7002">
      <w:pPr>
        <w:pStyle w:val="o1"/>
        <w:ind w:left="360" w:hanging="360"/>
      </w:pPr>
      <w:r>
        <w:t>European Recovery Program (Marshall Plan, May 1948)</w:t>
      </w:r>
    </w:p>
    <w:p w14:paraId="1C82EB43" w14:textId="77777777" w:rsidR="00FD7002" w:rsidRDefault="00FD7002" w:rsidP="00FD7002">
      <w:pPr>
        <w:pStyle w:val="o1"/>
        <w:ind w:left="360" w:hanging="360"/>
      </w:pPr>
      <w:r>
        <w:t>---</w:t>
      </w:r>
    </w:p>
    <w:p w14:paraId="65882235" w14:textId="77777777" w:rsidR="00FD7002" w:rsidRDefault="00FD7002" w:rsidP="00FD7002">
      <w:pPr>
        <w:pStyle w:val="o1"/>
        <w:ind w:left="360" w:hanging="360"/>
      </w:pPr>
      <w:r>
        <w:t>Marshall Plan Films</w:t>
      </w:r>
    </w:p>
    <w:p w14:paraId="3295464A" w14:textId="77777777" w:rsidR="00FD7002" w:rsidRDefault="00FD7002" w:rsidP="00FD7002">
      <w:pPr>
        <w:pStyle w:val="o1"/>
        <w:ind w:left="360" w:hanging="360"/>
      </w:pPr>
      <w:r>
        <w:t>“Marshall and Me” (1948)</w:t>
      </w:r>
    </w:p>
    <w:p w14:paraId="23B6421A" w14:textId="77777777" w:rsidR="00FD7002" w:rsidRDefault="00FD7002" w:rsidP="00FD7002">
      <w:pPr>
        <w:pStyle w:val="o1"/>
        <w:ind w:left="360" w:hanging="360"/>
      </w:pPr>
      <w:r w:rsidRPr="00DC10EE">
        <w:rPr>
          <w:i/>
        </w:rPr>
        <w:t xml:space="preserve">The Story of </w:t>
      </w:r>
      <w:proofErr w:type="spellStart"/>
      <w:r w:rsidRPr="00DC10EE">
        <w:rPr>
          <w:i/>
        </w:rPr>
        <w:t>Koula</w:t>
      </w:r>
      <w:proofErr w:type="spellEnd"/>
      <w:r>
        <w:t xml:space="preserve"> (1950)</w:t>
      </w:r>
    </w:p>
    <w:p w14:paraId="2212A249" w14:textId="77777777" w:rsidR="00FD7002" w:rsidRDefault="00FD7002" w:rsidP="00FD7002">
      <w:pPr>
        <w:pStyle w:val="o1"/>
        <w:ind w:left="360" w:hanging="360"/>
      </w:pPr>
      <w:r>
        <w:t>---</w:t>
      </w:r>
    </w:p>
    <w:p w14:paraId="3FE87EE5" w14:textId="77777777" w:rsidR="00FD7002" w:rsidRDefault="00FD7002" w:rsidP="00FD7002">
      <w:pPr>
        <w:pStyle w:val="o1"/>
        <w:ind w:left="360" w:hanging="360"/>
      </w:pPr>
      <w:r>
        <w:t>Charles De Gaulle – Chairman of French Provisional Govt (resigned 1946)</w:t>
      </w:r>
    </w:p>
    <w:p w14:paraId="5558EFC1" w14:textId="77777777" w:rsidR="00FD7002" w:rsidRDefault="00FD7002" w:rsidP="00FD7002">
      <w:pPr>
        <w:pStyle w:val="o1"/>
        <w:ind w:left="360" w:hanging="360"/>
      </w:pPr>
      <w:r>
        <w:t>French Fourth Republic (1946)</w:t>
      </w:r>
    </w:p>
    <w:p w14:paraId="4FF2B3C7" w14:textId="77777777" w:rsidR="00FD7002" w:rsidRDefault="00FD7002" w:rsidP="00FD7002">
      <w:pPr>
        <w:pStyle w:val="o1"/>
        <w:ind w:left="360" w:hanging="360"/>
      </w:pPr>
      <w:r>
        <w:t>MRP (</w:t>
      </w:r>
      <w:proofErr w:type="spellStart"/>
      <w:r>
        <w:t>Mouvement</w:t>
      </w:r>
      <w:proofErr w:type="spellEnd"/>
      <w:r>
        <w:t xml:space="preserve"> </w:t>
      </w:r>
      <w:proofErr w:type="spellStart"/>
      <w:r>
        <w:t>Républicain</w:t>
      </w:r>
      <w:proofErr w:type="spellEnd"/>
      <w:r>
        <w:t xml:space="preserve"> Populaire) in France</w:t>
      </w:r>
    </w:p>
    <w:p w14:paraId="2CE7AC04" w14:textId="77777777" w:rsidR="00FD7002" w:rsidRDefault="00FD7002" w:rsidP="00FD7002">
      <w:pPr>
        <w:pStyle w:val="o1"/>
        <w:ind w:left="360" w:hanging="360"/>
      </w:pPr>
      <w:r>
        <w:t>Jean Monnet – Technocrats</w:t>
      </w:r>
    </w:p>
    <w:p w14:paraId="4EBEDD4F" w14:textId="77777777" w:rsidR="00FD7002" w:rsidRDefault="00FD7002" w:rsidP="00FD7002">
      <w:pPr>
        <w:pStyle w:val="o1"/>
        <w:ind w:left="360" w:hanging="360"/>
      </w:pPr>
      <w:r>
        <w:t>Christian Democratic Party (of Italy)</w:t>
      </w:r>
    </w:p>
    <w:p w14:paraId="0B3D00F6" w14:textId="77777777" w:rsidR="00FD7002" w:rsidRDefault="00FD7002" w:rsidP="00FD7002">
      <w:pPr>
        <w:pStyle w:val="o1"/>
        <w:ind w:left="360" w:hanging="360"/>
      </w:pPr>
      <w:r>
        <w:t>PCI – Italian Communist Party</w:t>
      </w:r>
    </w:p>
    <w:p w14:paraId="3E5A8800" w14:textId="77777777" w:rsidR="00FD7002" w:rsidRDefault="00FD7002" w:rsidP="00FD7002">
      <w:pPr>
        <w:pStyle w:val="o1"/>
        <w:ind w:left="360" w:hanging="360"/>
      </w:pPr>
      <w:proofErr w:type="spellStart"/>
      <w:r>
        <w:t>Alcide</w:t>
      </w:r>
      <w:proofErr w:type="spellEnd"/>
      <w:r>
        <w:t xml:space="preserve"> De </w:t>
      </w:r>
      <w:proofErr w:type="spellStart"/>
      <w:r>
        <w:t>Gaspiri</w:t>
      </w:r>
      <w:proofErr w:type="spellEnd"/>
    </w:p>
    <w:p w14:paraId="32204F67" w14:textId="77777777" w:rsidR="00FD7002" w:rsidRDefault="00FD7002" w:rsidP="00FD7002">
      <w:pPr>
        <w:pStyle w:val="o1"/>
        <w:ind w:left="360" w:hanging="360"/>
      </w:pPr>
      <w:r>
        <w:t>Federal Republic of Germany (FRG or BRD, 1949)</w:t>
      </w:r>
    </w:p>
    <w:p w14:paraId="1C92EF5F" w14:textId="77777777" w:rsidR="00FD7002" w:rsidRDefault="00FD7002" w:rsidP="00FD7002">
      <w:pPr>
        <w:pStyle w:val="o1"/>
        <w:ind w:left="360" w:hanging="360"/>
      </w:pPr>
      <w:r>
        <w:lastRenderedPageBreak/>
        <w:t>Konrad Adenauer</w:t>
      </w:r>
    </w:p>
    <w:p w14:paraId="4BF5D7E4" w14:textId="77777777" w:rsidR="00FD7002" w:rsidRDefault="00FD7002" w:rsidP="00FD7002">
      <w:pPr>
        <w:pStyle w:val="o1"/>
        <w:ind w:left="360" w:hanging="360"/>
      </w:pPr>
      <w:r>
        <w:t>Christian Democratic Union (CDU) of Western Germany</w:t>
      </w:r>
    </w:p>
    <w:p w14:paraId="31683180" w14:textId="77777777" w:rsidR="00FD7002" w:rsidRDefault="00FD7002" w:rsidP="00FD7002">
      <w:pPr>
        <w:pStyle w:val="o1"/>
        <w:ind w:left="360" w:hanging="360"/>
      </w:pPr>
      <w:r>
        <w:t>---</w:t>
      </w:r>
    </w:p>
    <w:p w14:paraId="053FD604" w14:textId="77777777" w:rsidR="00FD7002" w:rsidRDefault="00FD7002" w:rsidP="00FD7002">
      <w:pPr>
        <w:pStyle w:val="o1"/>
        <w:ind w:left="360" w:hanging="360"/>
      </w:pPr>
      <w:r>
        <w:t>Hugh Seton-Watson (stages of Communist takeover)</w:t>
      </w:r>
    </w:p>
    <w:p w14:paraId="7D021B1C" w14:textId="77777777" w:rsidR="00FD7002" w:rsidRDefault="00FD7002" w:rsidP="00FD7002">
      <w:pPr>
        <w:pStyle w:val="o1"/>
        <w:ind w:left="360" w:hanging="360"/>
      </w:pPr>
      <w:r>
        <w:t>Polish Workers Party</w:t>
      </w:r>
    </w:p>
    <w:p w14:paraId="54D70233" w14:textId="77777777" w:rsidR="00FD7002" w:rsidRDefault="00FD7002" w:rsidP="00FD7002">
      <w:pPr>
        <w:pStyle w:val="o1"/>
        <w:ind w:left="360" w:hanging="360"/>
      </w:pPr>
      <w:r>
        <w:t>Poland – Wladyslaw Gomulka</w:t>
      </w:r>
    </w:p>
    <w:p w14:paraId="577C3046" w14:textId="77777777" w:rsidR="00FD7002" w:rsidRDefault="00FD7002" w:rsidP="00FD7002">
      <w:pPr>
        <w:pStyle w:val="o1"/>
        <w:ind w:left="360" w:hanging="360"/>
      </w:pPr>
      <w:r>
        <w:t>Prague “Coup” (Feb. 1948)</w:t>
      </w:r>
    </w:p>
    <w:p w14:paraId="5254CDC9" w14:textId="77777777" w:rsidR="00FD7002" w:rsidRDefault="00FD7002" w:rsidP="00FD7002">
      <w:pPr>
        <w:pStyle w:val="o1"/>
        <w:ind w:left="360" w:hanging="360"/>
      </w:pPr>
      <w:r>
        <w:t xml:space="preserve">Czechoslovakia – Edward Benes, </w:t>
      </w:r>
      <w:proofErr w:type="spellStart"/>
      <w:r>
        <w:t>Klement</w:t>
      </w:r>
      <w:proofErr w:type="spellEnd"/>
      <w:r>
        <w:t xml:space="preserve"> Gottwald, Rudolf </w:t>
      </w:r>
      <w:proofErr w:type="spellStart"/>
      <w:r>
        <w:t>Slansky</w:t>
      </w:r>
      <w:proofErr w:type="spellEnd"/>
    </w:p>
    <w:p w14:paraId="1A67887D" w14:textId="77777777" w:rsidR="00FD7002" w:rsidRDefault="00FD7002" w:rsidP="00FD7002">
      <w:pPr>
        <w:pStyle w:val="o1"/>
        <w:ind w:left="360" w:hanging="360"/>
      </w:pPr>
      <w:r>
        <w:t>Cominform (Communist Information Bureau)</w:t>
      </w:r>
    </w:p>
    <w:p w14:paraId="10EBEF8A" w14:textId="77777777" w:rsidR="00FD7002" w:rsidRDefault="00FD7002" w:rsidP="00FD7002">
      <w:pPr>
        <w:pStyle w:val="o1"/>
        <w:ind w:left="360" w:hanging="360"/>
      </w:pPr>
      <w:r>
        <w:t>Yugoslavia – Marshal Tito</w:t>
      </w:r>
    </w:p>
    <w:p w14:paraId="46514997" w14:textId="77777777" w:rsidR="00FD7002" w:rsidRDefault="00FD7002" w:rsidP="00FD7002">
      <w:pPr>
        <w:pStyle w:val="o1"/>
        <w:ind w:left="360" w:hanging="360"/>
      </w:pPr>
      <w:r>
        <w:t>“People’s Democracies”</w:t>
      </w:r>
    </w:p>
    <w:p w14:paraId="3780F222" w14:textId="77777777" w:rsidR="00FD7002" w:rsidRDefault="00FD7002" w:rsidP="00FD7002">
      <w:pPr>
        <w:pStyle w:val="o1"/>
        <w:ind w:left="360" w:hanging="360"/>
      </w:pPr>
      <w:r>
        <w:t>Socialist Unity Party of Eastern Germany (SED)</w:t>
      </w:r>
    </w:p>
    <w:p w14:paraId="68D5D8BE" w14:textId="77777777" w:rsidR="00FD7002" w:rsidRDefault="00FD7002" w:rsidP="00FD7002">
      <w:pPr>
        <w:pStyle w:val="o1"/>
        <w:ind w:left="360" w:hanging="360"/>
      </w:pPr>
      <w:r>
        <w:t>German Democratic Republic (GDR or DDR, 1949)</w:t>
      </w:r>
    </w:p>
    <w:p w14:paraId="6EE8DB6B" w14:textId="77777777" w:rsidR="00FD7002" w:rsidRDefault="00FD7002" w:rsidP="00FD7002">
      <w:pPr>
        <w:pStyle w:val="o1"/>
      </w:pPr>
      <w:r>
        <w:t>---</w:t>
      </w:r>
    </w:p>
    <w:p w14:paraId="7636955F" w14:textId="77777777" w:rsidR="00FD7002" w:rsidRDefault="00FD7002" w:rsidP="00FD7002">
      <w:pPr>
        <w:pStyle w:val="o1"/>
        <w:ind w:left="360" w:hanging="360"/>
        <w:outlineLvl w:val="0"/>
      </w:pPr>
      <w:r>
        <w:rPr>
          <w:i/>
        </w:rPr>
        <w:t>The Bicycle Thieves</w:t>
      </w:r>
      <w:r>
        <w:t xml:space="preserve"> (1948)</w:t>
      </w:r>
    </w:p>
    <w:p w14:paraId="270D674F" w14:textId="77777777" w:rsidR="00FD7002" w:rsidRPr="0049618B" w:rsidRDefault="00FD7002" w:rsidP="00FD7002">
      <w:pPr>
        <w:pStyle w:val="o1"/>
        <w:ind w:left="360" w:hanging="360"/>
        <w:outlineLvl w:val="0"/>
      </w:pPr>
      <w:r>
        <w:t xml:space="preserve">Dir. Vittorio De </w:t>
      </w:r>
      <w:proofErr w:type="spellStart"/>
      <w:r>
        <w:t>Sica</w:t>
      </w:r>
      <w:proofErr w:type="spellEnd"/>
    </w:p>
    <w:p w14:paraId="4840F6AC" w14:textId="77777777" w:rsidR="00FD7002" w:rsidRDefault="00FD7002" w:rsidP="00FD7002">
      <w:pPr>
        <w:pStyle w:val="o1"/>
        <w:ind w:left="360" w:hanging="360"/>
        <w:outlineLvl w:val="0"/>
      </w:pPr>
      <w:r>
        <w:t>Antonio / Bruno / Maria / The Thief</w:t>
      </w:r>
    </w:p>
    <w:p w14:paraId="7F440E6E" w14:textId="77777777" w:rsidR="00FD7002" w:rsidRDefault="00FD7002" w:rsidP="00FD7002">
      <w:pPr>
        <w:pStyle w:val="o1"/>
        <w:ind w:left="360" w:hanging="360"/>
        <w:outlineLvl w:val="0"/>
      </w:pPr>
      <w:r>
        <w:t xml:space="preserve">Italian Neo-Realism </w:t>
      </w:r>
    </w:p>
    <w:p w14:paraId="70EA8C04" w14:textId="77777777" w:rsidR="00FD7002" w:rsidRDefault="00FD7002" w:rsidP="00FD7002">
      <w:pPr>
        <w:pStyle w:val="o1"/>
        <w:ind w:left="360" w:hanging="360"/>
        <w:outlineLvl w:val="0"/>
      </w:pPr>
      <w:r>
        <w:t>In backdrop - elections of April 1948</w:t>
      </w:r>
    </w:p>
    <w:p w14:paraId="710A719B" w14:textId="77777777" w:rsidR="00FD7002" w:rsidRDefault="00FD7002" w:rsidP="00FD7002">
      <w:pPr>
        <w:pStyle w:val="o1"/>
        <w:ind w:left="360" w:hanging="360"/>
        <w:outlineLvl w:val="0"/>
      </w:pPr>
      <w:r>
        <w:t>Another scarred city</w:t>
      </w:r>
    </w:p>
    <w:p w14:paraId="38B546C3" w14:textId="77777777" w:rsidR="00FD7002" w:rsidRDefault="00FD7002" w:rsidP="00FD7002">
      <w:pPr>
        <w:pStyle w:val="o1"/>
        <w:ind w:left="360" w:hanging="360"/>
        <w:outlineLvl w:val="0"/>
      </w:pPr>
      <w:r>
        <w:t>A crisis of fatherhood – and political authority</w:t>
      </w:r>
    </w:p>
    <w:p w14:paraId="1D687FA2" w14:textId="77777777" w:rsidR="00FD7002" w:rsidRDefault="00FD7002" w:rsidP="00FD7002">
      <w:pPr>
        <w:pStyle w:val="o1"/>
        <w:ind w:left="360" w:hanging="360"/>
        <w:outlineLvl w:val="0"/>
      </w:pPr>
      <w:r>
        <w:t>How to build a new Italy?</w:t>
      </w:r>
    </w:p>
    <w:p w14:paraId="4CF526B1" w14:textId="77777777" w:rsidR="00FD7002" w:rsidRDefault="00FD7002" w:rsidP="00FD7002">
      <w:pPr>
        <w:pStyle w:val="o1"/>
        <w:ind w:left="360" w:hanging="360"/>
        <w:outlineLvl w:val="0"/>
      </w:pPr>
      <w:r>
        <w:t>---</w:t>
      </w:r>
    </w:p>
    <w:p w14:paraId="73DA4105" w14:textId="77777777" w:rsidR="00FD7002" w:rsidRDefault="00FD7002" w:rsidP="00FD7002">
      <w:pPr>
        <w:pStyle w:val="o1"/>
        <w:ind w:left="360" w:hanging="360"/>
      </w:pPr>
      <w:r>
        <w:t>Existentialism and Jean-Paul Sartre</w:t>
      </w:r>
    </w:p>
    <w:p w14:paraId="16FD4C2A" w14:textId="77777777" w:rsidR="00FD7002" w:rsidRDefault="00FD7002" w:rsidP="00FD7002">
      <w:pPr>
        <w:pStyle w:val="o1"/>
        <w:ind w:left="360" w:hanging="360"/>
      </w:pPr>
      <w:r>
        <w:t>Simone de Beauvoir</w:t>
      </w:r>
    </w:p>
    <w:p w14:paraId="545D717D" w14:textId="77777777" w:rsidR="00FD7002" w:rsidRDefault="00FD7002" w:rsidP="00FD7002">
      <w:pPr>
        <w:pStyle w:val="o1"/>
        <w:ind w:left="360" w:hanging="360"/>
        <w:rPr>
          <w:iCs/>
        </w:rPr>
      </w:pPr>
      <w:r>
        <w:rPr>
          <w:i/>
        </w:rPr>
        <w:t xml:space="preserve">The Second Sex </w:t>
      </w:r>
      <w:r>
        <w:rPr>
          <w:iCs/>
        </w:rPr>
        <w:t>(1949)</w:t>
      </w:r>
    </w:p>
    <w:p w14:paraId="3F1160C3" w14:textId="087F0224" w:rsidR="00FD7002" w:rsidRDefault="00095EC3" w:rsidP="00095EC3">
      <w:pPr>
        <w:pStyle w:val="o1"/>
        <w:spacing w:before="240"/>
        <w:outlineLvl w:val="0"/>
      </w:pPr>
      <w:r>
        <w:rPr>
          <w:b/>
          <w:i/>
        </w:rPr>
        <w:t>Details from Exam #2</w:t>
      </w:r>
    </w:p>
    <w:p w14:paraId="18B9F95A" w14:textId="77777777" w:rsidR="00FD7002" w:rsidRDefault="00FD7002" w:rsidP="00FD7002">
      <w:pPr>
        <w:pStyle w:val="o1"/>
        <w:ind w:left="360" w:hanging="360"/>
      </w:pPr>
      <w:r>
        <w:t>What are the elements of film?</w:t>
      </w:r>
    </w:p>
    <w:p w14:paraId="319FA360" w14:textId="77777777" w:rsidR="00FD7002" w:rsidRDefault="00FD7002" w:rsidP="00FD7002">
      <w:pPr>
        <w:pStyle w:val="o1"/>
        <w:ind w:left="360" w:hanging="360"/>
      </w:pPr>
      <w:r>
        <w:t>Film representations as interpretations</w:t>
      </w:r>
    </w:p>
    <w:p w14:paraId="544B5DC2" w14:textId="77777777" w:rsidR="00FD7002" w:rsidRDefault="00FD7002" w:rsidP="00FD7002">
      <w:pPr>
        <w:pStyle w:val="o1"/>
        <w:ind w:left="360" w:hanging="360"/>
      </w:pPr>
      <w:r>
        <w:t>How can we use film as a primary source to understand the past?</w:t>
      </w:r>
    </w:p>
    <w:p w14:paraId="6A58CB0B" w14:textId="77777777" w:rsidR="00FD7002" w:rsidRDefault="00FD7002" w:rsidP="00FD7002">
      <w:pPr>
        <w:pStyle w:val="o1"/>
        <w:ind w:left="360" w:hanging="360"/>
      </w:pPr>
      <w:r>
        <w:t>How can we use history to understand film?</w:t>
      </w:r>
    </w:p>
    <w:p w14:paraId="6B725097" w14:textId="77777777" w:rsidR="00FD7002" w:rsidRDefault="00FD7002" w:rsidP="00FD7002">
      <w:pPr>
        <w:pStyle w:val="o1"/>
        <w:ind w:left="360" w:hanging="360"/>
      </w:pPr>
      <w:r>
        <w:t>---</w:t>
      </w:r>
    </w:p>
    <w:p w14:paraId="1B8AAAC4" w14:textId="77777777" w:rsidR="00FD7002" w:rsidRDefault="00FD7002" w:rsidP="00FD7002">
      <w:pPr>
        <w:pStyle w:val="o1"/>
        <w:ind w:left="360" w:hanging="360"/>
      </w:pPr>
      <w:r>
        <w:t>Ukraine</w:t>
      </w:r>
    </w:p>
    <w:p w14:paraId="31C5E910" w14:textId="77777777" w:rsidR="00FD7002" w:rsidRDefault="00FD7002" w:rsidP="00FD7002">
      <w:pPr>
        <w:pStyle w:val="o1"/>
        <w:ind w:left="360" w:hanging="360"/>
      </w:pPr>
      <w:r>
        <w:t>Russian invasion in February of 2022</w:t>
      </w:r>
    </w:p>
    <w:p w14:paraId="108AC5B6" w14:textId="77777777" w:rsidR="00FD7002" w:rsidRDefault="00FD7002" w:rsidP="00FD7002">
      <w:pPr>
        <w:pStyle w:val="o1"/>
        <w:ind w:left="360" w:hanging="360"/>
      </w:pPr>
      <w:r>
        <w:t>Part of Russian Empire, Republic in USSR</w:t>
      </w:r>
    </w:p>
    <w:p w14:paraId="36CF81C1" w14:textId="77777777" w:rsidR="00FD7002" w:rsidRDefault="00FD7002" w:rsidP="00FD7002">
      <w:pPr>
        <w:pStyle w:val="o1"/>
        <w:ind w:left="360" w:hanging="360"/>
      </w:pPr>
      <w:r>
        <w:t>Holodomor of the 1930s</w:t>
      </w:r>
    </w:p>
    <w:p w14:paraId="51B18A26" w14:textId="77777777" w:rsidR="00FD7002" w:rsidRDefault="00FD7002" w:rsidP="00FD7002">
      <w:pPr>
        <w:pStyle w:val="o1"/>
        <w:ind w:left="360" w:hanging="360"/>
      </w:pPr>
      <w:r>
        <w:t>Independence 1991</w:t>
      </w:r>
    </w:p>
    <w:p w14:paraId="230DC71F" w14:textId="77777777" w:rsidR="00FD7002" w:rsidRDefault="00FD7002" w:rsidP="00FD7002">
      <w:pPr>
        <w:pStyle w:val="o1"/>
        <w:ind w:left="360" w:hanging="360"/>
      </w:pPr>
      <w:r>
        <w:t>Budapest Memorandum 1994</w:t>
      </w:r>
    </w:p>
    <w:p w14:paraId="629CB8A4" w14:textId="77777777" w:rsidR="00FD7002" w:rsidRDefault="00FD7002" w:rsidP="00FD7002">
      <w:pPr>
        <w:pStyle w:val="o1"/>
        <w:ind w:left="360" w:hanging="360"/>
      </w:pPr>
      <w:r>
        <w:t xml:space="preserve">Pulled between west and </w:t>
      </w:r>
      <w:proofErr w:type="gramStart"/>
      <w:r>
        <w:t>east</w:t>
      </w:r>
      <w:proofErr w:type="gramEnd"/>
    </w:p>
    <w:p w14:paraId="31645740" w14:textId="77777777" w:rsidR="00FD7002" w:rsidRDefault="00FD7002" w:rsidP="00FD7002">
      <w:pPr>
        <w:pStyle w:val="o1"/>
        <w:ind w:left="360" w:hanging="360"/>
      </w:pPr>
      <w:r>
        <w:t>---</w:t>
      </w:r>
    </w:p>
    <w:p w14:paraId="71740CC3" w14:textId="77777777" w:rsidR="00FD7002" w:rsidRPr="0050462A" w:rsidRDefault="00FD7002" w:rsidP="00FD7002">
      <w:pPr>
        <w:pStyle w:val="o1"/>
        <w:outlineLvl w:val="0"/>
      </w:pPr>
      <w:r>
        <w:t>The Economic Miracle, 1948-1973</w:t>
      </w:r>
    </w:p>
    <w:p w14:paraId="0C1A7EDE" w14:textId="77777777" w:rsidR="00FD7002" w:rsidRPr="00E62979" w:rsidRDefault="00FD7002" w:rsidP="00FD7002">
      <w:pPr>
        <w:pStyle w:val="o1"/>
        <w:rPr>
          <w:iCs/>
        </w:rPr>
      </w:pPr>
      <w:proofErr w:type="spellStart"/>
      <w:r>
        <w:rPr>
          <w:i/>
        </w:rPr>
        <w:t>Trentes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glorieuses</w:t>
      </w:r>
      <w:proofErr w:type="spellEnd"/>
      <w:r>
        <w:rPr>
          <w:i/>
        </w:rPr>
        <w:t xml:space="preserve"> </w:t>
      </w:r>
      <w:r>
        <w:rPr>
          <w:iCs/>
        </w:rPr>
        <w:t>(thirty glorious years)</w:t>
      </w:r>
    </w:p>
    <w:p w14:paraId="6F81BF05" w14:textId="77777777" w:rsidR="00FD7002" w:rsidRPr="00E62979" w:rsidRDefault="00FD7002" w:rsidP="00FD7002">
      <w:pPr>
        <w:pStyle w:val="o1"/>
        <w:rPr>
          <w:iCs/>
        </w:rPr>
      </w:pPr>
      <w:proofErr w:type="spellStart"/>
      <w:r w:rsidRPr="0050462A">
        <w:rPr>
          <w:i/>
        </w:rPr>
        <w:t>Wirtschaftwunder</w:t>
      </w:r>
      <w:proofErr w:type="spellEnd"/>
      <w:r>
        <w:rPr>
          <w:i/>
        </w:rPr>
        <w:t xml:space="preserve"> </w:t>
      </w:r>
      <w:r>
        <w:rPr>
          <w:iCs/>
        </w:rPr>
        <w:t>(economic miracle)</w:t>
      </w:r>
    </w:p>
    <w:p w14:paraId="5F8A21BE" w14:textId="77777777" w:rsidR="00FD7002" w:rsidRDefault="00FD7002" w:rsidP="00FD7002">
      <w:pPr>
        <w:pStyle w:val="o1"/>
      </w:pPr>
      <w:r>
        <w:t>Ludwig Erhard, The Social Market Economy (a German idea)</w:t>
      </w:r>
    </w:p>
    <w:p w14:paraId="513D6AD6" w14:textId="77777777" w:rsidR="00FD7002" w:rsidRDefault="00FD7002" w:rsidP="00FD7002">
      <w:pPr>
        <w:pStyle w:val="o1"/>
      </w:pPr>
      <w:r>
        <w:t>Contrast between East European and West European industrial expansion in the 1950s – consumer goods versus industrial production</w:t>
      </w:r>
    </w:p>
    <w:p w14:paraId="3C387466" w14:textId="77777777" w:rsidR="00FD7002" w:rsidRDefault="00FD7002" w:rsidP="00FD7002">
      <w:pPr>
        <w:pStyle w:val="o1"/>
      </w:pPr>
      <w:r>
        <w:t xml:space="preserve">Contrast between French economic planning (with national industries and top-down planning) and German economic planning (where the government role was limited to social welfare) – both saw enormous economic growth, but achieved it in different </w:t>
      </w:r>
      <w:proofErr w:type="gramStart"/>
      <w:r>
        <w:t>ways</w:t>
      </w:r>
      <w:proofErr w:type="gramEnd"/>
    </w:p>
    <w:p w14:paraId="5CD65308" w14:textId="77777777" w:rsidR="00FD7002" w:rsidRDefault="00FD7002" w:rsidP="00FD7002">
      <w:pPr>
        <w:pStyle w:val="o1"/>
      </w:pPr>
      <w:r>
        <w:t>- - -</w:t>
      </w:r>
    </w:p>
    <w:p w14:paraId="253C3BEA" w14:textId="77777777" w:rsidR="00FD7002" w:rsidRPr="000739CB" w:rsidRDefault="00FD7002" w:rsidP="00FD7002">
      <w:pPr>
        <w:pStyle w:val="o1"/>
      </w:pPr>
      <w:r>
        <w:rPr>
          <w:i/>
        </w:rPr>
        <w:t xml:space="preserve">Mon </w:t>
      </w:r>
      <w:proofErr w:type="spellStart"/>
      <w:r>
        <w:rPr>
          <w:i/>
        </w:rPr>
        <w:t>Oncle</w:t>
      </w:r>
      <w:proofErr w:type="spellEnd"/>
      <w:r>
        <w:t xml:space="preserve"> (1958)</w:t>
      </w:r>
    </w:p>
    <w:p w14:paraId="12D349F7" w14:textId="77777777" w:rsidR="00FD7002" w:rsidRDefault="00FD7002" w:rsidP="00FD7002">
      <w:pPr>
        <w:pStyle w:val="o1"/>
      </w:pPr>
      <w:r>
        <w:t>Dir. Jacques Tati</w:t>
      </w:r>
    </w:p>
    <w:p w14:paraId="4EC946EC" w14:textId="77777777" w:rsidR="00FD7002" w:rsidRDefault="00FD7002" w:rsidP="00FD7002">
      <w:pPr>
        <w:pStyle w:val="o1"/>
      </w:pPr>
      <w:r>
        <w:t xml:space="preserve">Monsieur Hulot, The </w:t>
      </w:r>
      <w:proofErr w:type="spellStart"/>
      <w:r>
        <w:t>Arpel</w:t>
      </w:r>
      <w:proofErr w:type="spellEnd"/>
      <w:r>
        <w:t xml:space="preserve"> Family, Betty</w:t>
      </w:r>
    </w:p>
    <w:p w14:paraId="1AB29C6F" w14:textId="77777777" w:rsidR="00FD7002" w:rsidRDefault="00FD7002" w:rsidP="00FD7002">
      <w:pPr>
        <w:pStyle w:val="o1"/>
      </w:pPr>
      <w:r>
        <w:t>New France and Old</w:t>
      </w:r>
    </w:p>
    <w:p w14:paraId="512819DA" w14:textId="77777777" w:rsidR="00FD7002" w:rsidRDefault="00FD7002" w:rsidP="00FD7002">
      <w:pPr>
        <w:pStyle w:val="o1"/>
      </w:pPr>
      <w:r>
        <w:t>A distinctive sound landscape – diegetic sounds, music, minimal conversation…</w:t>
      </w:r>
    </w:p>
    <w:p w14:paraId="0A749DA2" w14:textId="77777777" w:rsidR="00FD7002" w:rsidRDefault="00FD7002" w:rsidP="00FD7002">
      <w:pPr>
        <w:pStyle w:val="o1"/>
      </w:pPr>
      <w:r>
        <w:t xml:space="preserve">Signs of modernity – </w:t>
      </w:r>
      <w:proofErr w:type="spellStart"/>
      <w:r>
        <w:t>Plastac</w:t>
      </w:r>
      <w:proofErr w:type="spellEnd"/>
      <w:r>
        <w:t>, American jazz, the automobile</w:t>
      </w:r>
    </w:p>
    <w:p w14:paraId="36D016BC" w14:textId="77777777" w:rsidR="00FD7002" w:rsidRDefault="00FD7002" w:rsidP="00FD7002">
      <w:pPr>
        <w:pStyle w:val="o1"/>
      </w:pPr>
      <w:r>
        <w:t>Consumerism, modernity, and the enduring value of play</w:t>
      </w:r>
    </w:p>
    <w:p w14:paraId="6804FDB1" w14:textId="77777777" w:rsidR="00FD7002" w:rsidRDefault="00FD7002" w:rsidP="00FD7002">
      <w:pPr>
        <w:pStyle w:val="o1"/>
      </w:pPr>
      <w:r>
        <w:t>What else is happening in 1958? In Algeria, for example?</w:t>
      </w:r>
    </w:p>
    <w:p w14:paraId="22854F83" w14:textId="77777777" w:rsidR="00FD7002" w:rsidRDefault="00FD7002" w:rsidP="00FD7002">
      <w:pPr>
        <w:pStyle w:val="o1"/>
      </w:pPr>
      <w:r>
        <w:t>- - -</w:t>
      </w:r>
    </w:p>
    <w:p w14:paraId="6F4810C1" w14:textId="77777777" w:rsidR="00FD7002" w:rsidRDefault="00FD7002" w:rsidP="00FD7002">
      <w:pPr>
        <w:pStyle w:val="o1"/>
      </w:pPr>
      <w:r>
        <w:t>Victoria De Grazia</w:t>
      </w:r>
    </w:p>
    <w:p w14:paraId="3AB7B6D9" w14:textId="77777777" w:rsidR="00FD7002" w:rsidRDefault="00FD7002" w:rsidP="00FD7002">
      <w:pPr>
        <w:pStyle w:val="o1"/>
      </w:pPr>
      <w:r>
        <w:t xml:space="preserve">A new standard of living – a new consumer society – based on an American </w:t>
      </w:r>
      <w:proofErr w:type="gramStart"/>
      <w:r>
        <w:t>model</w:t>
      </w:r>
      <w:proofErr w:type="gramEnd"/>
    </w:p>
    <w:p w14:paraId="34EE6AB0" w14:textId="77777777" w:rsidR="00FD7002" w:rsidRDefault="00FD7002" w:rsidP="00FD7002">
      <w:pPr>
        <w:pStyle w:val="o1"/>
      </w:pPr>
      <w:r>
        <w:t>The “Laundry Revolution”</w:t>
      </w:r>
    </w:p>
    <w:p w14:paraId="397FC332" w14:textId="77777777" w:rsidR="00FD7002" w:rsidRDefault="00FD7002" w:rsidP="00FD7002">
      <w:pPr>
        <w:pStyle w:val="o1"/>
      </w:pPr>
      <w:r>
        <w:t>Obsession with cleanliness (</w:t>
      </w:r>
      <w:proofErr w:type="gramStart"/>
      <w:r>
        <w:t>at the same time that</w:t>
      </w:r>
      <w:proofErr w:type="gramEnd"/>
      <w:r>
        <w:t xml:space="preserve"> wars of decolonization and student protests were unfolding)</w:t>
      </w:r>
    </w:p>
    <w:p w14:paraId="75702629" w14:textId="77777777" w:rsidR="00FD7002" w:rsidRDefault="00FD7002" w:rsidP="00FD7002">
      <w:pPr>
        <w:pStyle w:val="o1"/>
      </w:pPr>
      <w:r>
        <w:t>The Kitchen Debate, Nixon &amp; Khrushchev</w:t>
      </w:r>
    </w:p>
    <w:p w14:paraId="6A74DA4B" w14:textId="77777777" w:rsidR="00FD7002" w:rsidRDefault="00FD7002" w:rsidP="00FD7002">
      <w:pPr>
        <w:pStyle w:val="o1"/>
      </w:pPr>
      <w:r>
        <w:t>Sarcelles, Modern French housing developments of the 1960s</w:t>
      </w:r>
    </w:p>
    <w:p w14:paraId="1FE76290" w14:textId="77777777" w:rsidR="00FD7002" w:rsidRPr="00502411" w:rsidRDefault="00FD7002" w:rsidP="00FD7002">
      <w:pPr>
        <w:pStyle w:val="o1"/>
      </w:pPr>
      <w:r>
        <w:t xml:space="preserve">And the French suburbs – </w:t>
      </w:r>
      <w:r w:rsidRPr="004A5386">
        <w:rPr>
          <w:i/>
          <w:iCs/>
        </w:rPr>
        <w:t>les banlieues</w:t>
      </w:r>
      <w:r>
        <w:rPr>
          <w:i/>
          <w:iCs/>
        </w:rPr>
        <w:t xml:space="preserve"> –</w:t>
      </w:r>
      <w:r>
        <w:t xml:space="preserve"> a social exclusion</w:t>
      </w:r>
    </w:p>
    <w:p w14:paraId="0ABCF6B2" w14:textId="77777777" w:rsidR="00FD7002" w:rsidRDefault="00FD7002" w:rsidP="00FD7002">
      <w:pPr>
        <w:pStyle w:val="o1"/>
      </w:pPr>
      <w:r>
        <w:t>Coca-Colonization</w:t>
      </w:r>
    </w:p>
    <w:p w14:paraId="0E50CFFA" w14:textId="77777777" w:rsidR="00FD7002" w:rsidRDefault="00FD7002" w:rsidP="00FD7002">
      <w:pPr>
        <w:pStyle w:val="o1"/>
      </w:pPr>
      <w:r>
        <w:lastRenderedPageBreak/>
        <w:t>An open question – was American trade with Europe a manifestation of cultural imperialism?</w:t>
      </w:r>
    </w:p>
    <w:p w14:paraId="4D475DF8" w14:textId="77777777" w:rsidR="00FD7002" w:rsidRDefault="00FD7002" w:rsidP="00FD7002">
      <w:pPr>
        <w:pStyle w:val="o1"/>
      </w:pPr>
      <w:r>
        <w:t>- - -</w:t>
      </w:r>
    </w:p>
    <w:p w14:paraId="45ECDD1E" w14:textId="77777777" w:rsidR="00FD7002" w:rsidRDefault="00FD7002" w:rsidP="00FD7002">
      <w:pPr>
        <w:pStyle w:val="o1"/>
        <w:rPr>
          <w:lang w:val="fr-FR"/>
        </w:rPr>
      </w:pPr>
      <w:proofErr w:type="spellStart"/>
      <w:r>
        <w:rPr>
          <w:lang w:val="fr-FR"/>
        </w:rPr>
        <w:t>Decolonization</w:t>
      </w:r>
      <w:proofErr w:type="spellEnd"/>
    </w:p>
    <w:p w14:paraId="2AEBA290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Cf world of 1900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world of 2000 – empires to nations</w:t>
      </w:r>
    </w:p>
    <w:p w14:paraId="2CC83FE9" w14:textId="77777777" w:rsidR="00FD7002" w:rsidRDefault="00FD7002" w:rsidP="00FD7002">
      <w:pPr>
        <w:pStyle w:val="o1"/>
        <w:rPr>
          <w:lang w:val="fr-FR"/>
        </w:rPr>
      </w:pP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examples</w:t>
      </w:r>
      <w:proofErr w:type="spellEnd"/>
      <w:r>
        <w:rPr>
          <w:lang w:val="fr-FR"/>
        </w:rPr>
        <w:t> :</w:t>
      </w:r>
    </w:p>
    <w:p w14:paraId="1948A011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India</w:t>
      </w:r>
      <w:proofErr w:type="spellEnd"/>
      <w:r>
        <w:rPr>
          <w:lang w:val="fr-FR"/>
        </w:rPr>
        <w:t xml:space="preserve"> and Pakistan (former British India,1947)</w:t>
      </w:r>
    </w:p>
    <w:p w14:paraId="12317E86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French </w:t>
      </w:r>
      <w:proofErr w:type="spellStart"/>
      <w:r>
        <w:rPr>
          <w:lang w:val="fr-FR"/>
        </w:rPr>
        <w:t>Indochina</w:t>
      </w:r>
      <w:proofErr w:type="spellEnd"/>
      <w:r>
        <w:rPr>
          <w:lang w:val="fr-FR"/>
        </w:rPr>
        <w:t xml:space="preserve"> (1954)</w:t>
      </w:r>
    </w:p>
    <w:p w14:paraId="0FCFA610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Ghana (former Gold </w:t>
      </w:r>
      <w:proofErr w:type="spellStart"/>
      <w:r>
        <w:rPr>
          <w:lang w:val="fr-FR"/>
        </w:rPr>
        <w:t>Coast</w:t>
      </w:r>
      <w:proofErr w:type="spellEnd"/>
      <w:r>
        <w:rPr>
          <w:lang w:val="fr-FR"/>
        </w:rPr>
        <w:t>, 1957)</w:t>
      </w:r>
    </w:p>
    <w:p w14:paraId="2C225CF3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>- Kenya (1963)</w:t>
      </w:r>
    </w:p>
    <w:p w14:paraId="3D54A567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>- Algeria (1962)</w:t>
      </w:r>
    </w:p>
    <w:p w14:paraId="735A3310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- 1960 – the </w:t>
      </w:r>
      <w:proofErr w:type="spellStart"/>
      <w:r>
        <w:rPr>
          <w:lang w:val="fr-FR"/>
        </w:rPr>
        <w:t>Year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Africa</w:t>
      </w:r>
      <w:proofErr w:type="spellEnd"/>
    </w:p>
    <w:p w14:paraId="6665D410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Forces for </w:t>
      </w:r>
      <w:proofErr w:type="spellStart"/>
      <w:r>
        <w:rPr>
          <w:lang w:val="fr-FR"/>
        </w:rPr>
        <w:t>decolonization</w:t>
      </w:r>
      <w:proofErr w:type="spellEnd"/>
      <w:r>
        <w:rPr>
          <w:lang w:val="fr-FR"/>
        </w:rPr>
        <w:t>…</w:t>
      </w:r>
    </w:p>
    <w:p w14:paraId="6B854F57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Ideas</w:t>
      </w:r>
      <w:proofErr w:type="spellEnd"/>
      <w:r>
        <w:rPr>
          <w:lang w:val="fr-FR"/>
        </w:rPr>
        <w:t xml:space="preserve"> of self-</w:t>
      </w:r>
      <w:proofErr w:type="spellStart"/>
      <w:r>
        <w:rPr>
          <w:lang w:val="fr-FR"/>
        </w:rPr>
        <w:t>determination</w:t>
      </w:r>
      <w:proofErr w:type="spellEnd"/>
    </w:p>
    <w:p w14:paraId="74419B2A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Anti-colonial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movements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among</w:t>
      </w:r>
      <w:proofErr w:type="spellEnd"/>
      <w:r>
        <w:rPr>
          <w:lang w:val="fr-FR"/>
        </w:rPr>
        <w:t xml:space="preserve"> colonial </w:t>
      </w:r>
      <w:proofErr w:type="spellStart"/>
      <w:r>
        <w:rPr>
          <w:lang w:val="fr-FR"/>
        </w:rPr>
        <w:t>subjects</w:t>
      </w:r>
      <w:proofErr w:type="spellEnd"/>
    </w:p>
    <w:p w14:paraId="13EA7D17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 xml:space="preserve"> publics</w:t>
      </w:r>
    </w:p>
    <w:p w14:paraId="25CDA550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Forces of </w:t>
      </w:r>
      <w:proofErr w:type="spellStart"/>
      <w:r>
        <w:rPr>
          <w:lang w:val="fr-FR"/>
        </w:rPr>
        <w:t>resistance</w:t>
      </w:r>
      <w:proofErr w:type="spellEnd"/>
      <w:r>
        <w:rPr>
          <w:lang w:val="fr-FR"/>
        </w:rPr>
        <w:t>…</w:t>
      </w:r>
    </w:p>
    <w:p w14:paraId="5D4BAC40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Politicians</w:t>
      </w:r>
      <w:proofErr w:type="spellEnd"/>
      <w:r>
        <w:rPr>
          <w:lang w:val="fr-FR"/>
        </w:rPr>
        <w:t xml:space="preserve"> – and </w:t>
      </w:r>
      <w:proofErr w:type="spellStart"/>
      <w:r>
        <w:rPr>
          <w:lang w:val="fr-FR"/>
        </w:rPr>
        <w:t>some</w:t>
      </w:r>
      <w:proofErr w:type="spellEnd"/>
      <w:r>
        <w:rPr>
          <w:lang w:val="fr-FR"/>
        </w:rPr>
        <w:t xml:space="preserve"> publics</w:t>
      </w:r>
    </w:p>
    <w:p w14:paraId="3B1C0A50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Settlers</w:t>
      </w:r>
      <w:proofErr w:type="spellEnd"/>
    </w:p>
    <w:p w14:paraId="3DC46A97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The </w:t>
      </w:r>
      <w:proofErr w:type="spellStart"/>
      <w:r>
        <w:rPr>
          <w:lang w:val="fr-FR"/>
        </w:rPr>
        <w:t>Army</w:t>
      </w:r>
      <w:proofErr w:type="spellEnd"/>
      <w:r>
        <w:rPr>
          <w:lang w:val="fr-FR"/>
        </w:rPr>
        <w:t xml:space="preserve"> – as in French Algeria</w:t>
      </w:r>
    </w:p>
    <w:p w14:paraId="333A004B" w14:textId="77777777" w:rsidR="00FD7002" w:rsidRPr="00754DD5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Cf. British vs. French </w:t>
      </w:r>
      <w:proofErr w:type="spellStart"/>
      <w:r>
        <w:rPr>
          <w:lang w:val="fr-FR"/>
        </w:rPr>
        <w:t>decolonization</w:t>
      </w:r>
      <w:proofErr w:type="spellEnd"/>
    </w:p>
    <w:p w14:paraId="532A0421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Dien Bien Phu – French </w:t>
      </w:r>
      <w:proofErr w:type="spellStart"/>
      <w:r>
        <w:rPr>
          <w:lang w:val="fr-FR"/>
        </w:rPr>
        <w:t>military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defeat</w:t>
      </w:r>
      <w:proofErr w:type="spellEnd"/>
    </w:p>
    <w:p w14:paraId="0DED3963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>Suez Crisis, 1956</w:t>
      </w:r>
    </w:p>
    <w:p w14:paraId="60BF44CF" w14:textId="77777777" w:rsidR="00FD7002" w:rsidRDefault="00FD7002" w:rsidP="00FD7002">
      <w:pPr>
        <w:pStyle w:val="o1"/>
        <w:rPr>
          <w:lang w:val="fr-FR"/>
        </w:rPr>
      </w:pPr>
      <w:proofErr w:type="spellStart"/>
      <w:r>
        <w:rPr>
          <w:lang w:val="fr-FR"/>
        </w:rPr>
        <w:t>Gamel</w:t>
      </w:r>
      <w:proofErr w:type="spellEnd"/>
      <w:r>
        <w:rPr>
          <w:lang w:val="fr-FR"/>
        </w:rPr>
        <w:t xml:space="preserve"> Nasser</w:t>
      </w:r>
    </w:p>
    <w:p w14:paraId="24BF9BBB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At </w:t>
      </w:r>
      <w:proofErr w:type="spellStart"/>
      <w:r>
        <w:rPr>
          <w:lang w:val="fr-FR"/>
        </w:rPr>
        <w:t>same</w:t>
      </w:r>
      <w:proofErr w:type="spellEnd"/>
      <w:r>
        <w:rPr>
          <w:lang w:val="fr-FR"/>
        </w:rPr>
        <w:t xml:space="preserve"> time :</w:t>
      </w:r>
    </w:p>
    <w:p w14:paraId="65C6294D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Treaty</w:t>
      </w:r>
      <w:proofErr w:type="spellEnd"/>
      <w:r>
        <w:rPr>
          <w:lang w:val="fr-FR"/>
        </w:rPr>
        <w:t xml:space="preserve"> of Rome 1957</w:t>
      </w:r>
    </w:p>
    <w:p w14:paraId="7E2B5D0A" w14:textId="77777777" w:rsidR="00FD7002" w:rsidRDefault="00FD7002" w:rsidP="00FD7002">
      <w:pPr>
        <w:pStyle w:val="o1"/>
        <w:rPr>
          <w:lang w:val="fr-FR"/>
        </w:rPr>
      </w:pPr>
      <w:r>
        <w:rPr>
          <w:lang w:val="fr-FR"/>
        </w:rPr>
        <w:t xml:space="preserve">- </w:t>
      </w:r>
      <w:proofErr w:type="spellStart"/>
      <w:r>
        <w:rPr>
          <w:lang w:val="fr-FR"/>
        </w:rPr>
        <w:t>European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Economic</w:t>
      </w:r>
      <w:proofErr w:type="spellEnd"/>
      <w:r>
        <w:rPr>
          <w:lang w:val="fr-FR"/>
        </w:rPr>
        <w:t xml:space="preserve"> Community</w:t>
      </w:r>
    </w:p>
    <w:p w14:paraId="609D4251" w14:textId="77777777" w:rsidR="00FD7002" w:rsidRDefault="00FD7002" w:rsidP="00FD7002">
      <w:pPr>
        <w:pStyle w:val="o1"/>
      </w:pPr>
      <w:r>
        <w:rPr>
          <w:lang w:val="fr-FR"/>
        </w:rPr>
        <w:t>- - -</w:t>
      </w:r>
    </w:p>
    <w:p w14:paraId="0C05F6AB" w14:textId="77777777" w:rsidR="00FD7002" w:rsidRDefault="00FD7002" w:rsidP="00FD7002">
      <w:pPr>
        <w:pStyle w:val="o1"/>
      </w:pPr>
      <w:r>
        <w:rPr>
          <w:lang w:val="fr-FR"/>
        </w:rPr>
        <w:t>Jawaharlal Nehru</w:t>
      </w:r>
    </w:p>
    <w:p w14:paraId="5BD4BE68" w14:textId="77777777" w:rsidR="00FD7002" w:rsidRDefault="00FD7002" w:rsidP="00FD7002">
      <w:pPr>
        <w:pStyle w:val="o1"/>
      </w:pPr>
      <w:r>
        <w:rPr>
          <w:lang w:val="fr-FR"/>
        </w:rPr>
        <w:t>Ho Chi Minh</w:t>
      </w:r>
      <w:r>
        <w:rPr>
          <w:lang w:val="fr-FR"/>
        </w:rPr>
        <w:tab/>
      </w:r>
    </w:p>
    <w:p w14:paraId="0B999625" w14:textId="77777777" w:rsidR="00FD7002" w:rsidRDefault="00FD7002" w:rsidP="00FD7002">
      <w:pPr>
        <w:pStyle w:val="o1"/>
      </w:pPr>
      <w:r>
        <w:t>Ferhat Abbas</w:t>
      </w:r>
    </w:p>
    <w:p w14:paraId="1E21AE4F" w14:textId="77777777" w:rsidR="00FD7002" w:rsidRDefault="00FD7002" w:rsidP="00FD7002">
      <w:pPr>
        <w:pStyle w:val="o1"/>
      </w:pPr>
      <w:r>
        <w:t>- - -</w:t>
      </w:r>
    </w:p>
    <w:p w14:paraId="0D28CE44" w14:textId="77777777" w:rsidR="00FD7002" w:rsidRDefault="00FD7002" w:rsidP="00FD7002">
      <w:pPr>
        <w:pStyle w:val="o1"/>
      </w:pPr>
      <w:r>
        <w:rPr>
          <w:lang w:val="fr-FR"/>
        </w:rPr>
        <w:t>French Algeria</w:t>
      </w:r>
    </w:p>
    <w:p w14:paraId="717DB7B4" w14:textId="77777777" w:rsidR="00FD7002" w:rsidRDefault="00FD7002" w:rsidP="00FD7002">
      <w:pPr>
        <w:pStyle w:val="o1"/>
      </w:pPr>
      <w:r>
        <w:t xml:space="preserve">- </w:t>
      </w:r>
      <w:proofErr w:type="spellStart"/>
      <w:r>
        <w:rPr>
          <w:lang w:val="fr-FR"/>
        </w:rPr>
        <w:t>Settler</w:t>
      </w:r>
      <w:proofErr w:type="spellEnd"/>
      <w:r>
        <w:rPr>
          <w:lang w:val="fr-FR"/>
        </w:rPr>
        <w:t xml:space="preserve"> Society – 1950 c. 1 m. </w:t>
      </w:r>
      <w:proofErr w:type="spellStart"/>
      <w:r>
        <w:rPr>
          <w:lang w:val="fr-FR"/>
        </w:rPr>
        <w:t>Europeans</w:t>
      </w:r>
      <w:proofErr w:type="spellEnd"/>
      <w:r>
        <w:rPr>
          <w:lang w:val="fr-FR"/>
        </w:rPr>
        <w:t xml:space="preserve">, 9 m. </w:t>
      </w:r>
      <w:proofErr w:type="spellStart"/>
      <w:r>
        <w:rPr>
          <w:lang w:val="fr-FR"/>
        </w:rPr>
        <w:t>Algerians</w:t>
      </w:r>
      <w:proofErr w:type="spellEnd"/>
    </w:p>
    <w:p w14:paraId="7EFD6CA6" w14:textId="77777777" w:rsidR="00FD7002" w:rsidRDefault="00FD7002" w:rsidP="00FD7002">
      <w:pPr>
        <w:pStyle w:val="o1"/>
      </w:pPr>
      <w:r>
        <w:t>- FLN (National Liberation Front)</w:t>
      </w:r>
    </w:p>
    <w:p w14:paraId="5B3E0AAC" w14:textId="77777777" w:rsidR="00FD7002" w:rsidRDefault="00FD7002" w:rsidP="00FD7002">
      <w:pPr>
        <w:pStyle w:val="o1"/>
      </w:pPr>
      <w:r>
        <w:t>- Algerian War, 1954-1962</w:t>
      </w:r>
    </w:p>
    <w:p w14:paraId="762C57C0" w14:textId="77777777" w:rsidR="00FD7002" w:rsidRDefault="00FD7002" w:rsidP="00FD7002">
      <w:pPr>
        <w:pStyle w:val="o1"/>
      </w:pPr>
      <w:r>
        <w:t>- Battle of Algiers, September 1956-late 1957</w:t>
      </w:r>
    </w:p>
    <w:p w14:paraId="1E2F56D7" w14:textId="77777777" w:rsidR="00FD7002" w:rsidRDefault="00FD7002" w:rsidP="00FD7002">
      <w:pPr>
        <w:pStyle w:val="o1"/>
      </w:pPr>
      <w:r>
        <w:t>- The Crisis of the 4</w:t>
      </w:r>
      <w:r w:rsidRPr="00D44EAB">
        <w:rPr>
          <w:vertAlign w:val="superscript"/>
        </w:rPr>
        <w:t>th</w:t>
      </w:r>
      <w:r>
        <w:t xml:space="preserve"> Republic and the Return of de Gaulle (1958)</w:t>
      </w:r>
    </w:p>
    <w:p w14:paraId="192333C6" w14:textId="77777777" w:rsidR="00FD7002" w:rsidRDefault="00FD7002" w:rsidP="00FD7002">
      <w:pPr>
        <w:pStyle w:val="o1"/>
      </w:pPr>
      <w:r>
        <w:t>- Charles de Gaulle, founder of the Fifth Republic</w:t>
      </w:r>
    </w:p>
    <w:p w14:paraId="7685F936" w14:textId="77777777" w:rsidR="00FD7002" w:rsidRDefault="00FD7002" w:rsidP="00FD7002">
      <w:pPr>
        <w:pStyle w:val="o1"/>
      </w:pPr>
      <w:r>
        <w:t>- Algerian Independence, 1962</w:t>
      </w:r>
    </w:p>
    <w:p w14:paraId="0CB674FF" w14:textId="77777777" w:rsidR="00FD7002" w:rsidRDefault="00FD7002" w:rsidP="00FD7002">
      <w:pPr>
        <w:pStyle w:val="o1"/>
      </w:pPr>
      <w:r>
        <w:t>- - -</w:t>
      </w:r>
    </w:p>
    <w:p w14:paraId="4EB30F29" w14:textId="77777777" w:rsidR="00FD7002" w:rsidRDefault="00FD7002" w:rsidP="00FD7002">
      <w:pPr>
        <w:pStyle w:val="o1"/>
      </w:pPr>
      <w:r>
        <w:rPr>
          <w:i/>
        </w:rPr>
        <w:t>Battle of Algiers</w:t>
      </w:r>
      <w:r>
        <w:t xml:space="preserve"> (1965)</w:t>
      </w:r>
    </w:p>
    <w:p w14:paraId="46597E65" w14:textId="77777777" w:rsidR="00FD7002" w:rsidRPr="0050462A" w:rsidRDefault="00FD7002" w:rsidP="00FD7002">
      <w:pPr>
        <w:pStyle w:val="o1"/>
      </w:pPr>
      <w:r>
        <w:t xml:space="preserve">Dir. </w:t>
      </w:r>
      <w:proofErr w:type="spellStart"/>
      <w:r>
        <w:t>Gillo</w:t>
      </w:r>
      <w:proofErr w:type="spellEnd"/>
      <w:r>
        <w:t xml:space="preserve"> Pontecorvo</w:t>
      </w:r>
    </w:p>
    <w:p w14:paraId="7252D51C" w14:textId="77777777" w:rsidR="00FD7002" w:rsidRDefault="00FD7002" w:rsidP="00FD7002">
      <w:pPr>
        <w:pStyle w:val="o1"/>
      </w:pPr>
      <w:proofErr w:type="spellStart"/>
      <w:r>
        <w:t>Saadi</w:t>
      </w:r>
      <w:proofErr w:type="spellEnd"/>
      <w:r>
        <w:t xml:space="preserve"> </w:t>
      </w:r>
      <w:proofErr w:type="spellStart"/>
      <w:r>
        <w:t>Yacef</w:t>
      </w:r>
      <w:proofErr w:type="spellEnd"/>
      <w:r>
        <w:t xml:space="preserve"> helped write the story, </w:t>
      </w:r>
      <w:proofErr w:type="gramStart"/>
      <w:r>
        <w:t>starred</w:t>
      </w:r>
      <w:proofErr w:type="gramEnd"/>
      <w:r>
        <w:t xml:space="preserve"> </w:t>
      </w:r>
    </w:p>
    <w:p w14:paraId="6EC68D01" w14:textId="77777777" w:rsidR="00FD7002" w:rsidRDefault="00FD7002" w:rsidP="00FD7002">
      <w:pPr>
        <w:pStyle w:val="o1"/>
      </w:pPr>
      <w:r>
        <w:t>Ali la Pointe / Col. Mathieu</w:t>
      </w:r>
    </w:p>
    <w:p w14:paraId="521C46B0" w14:textId="77777777" w:rsidR="00FD7002" w:rsidRDefault="00FD7002" w:rsidP="00FD7002">
      <w:pPr>
        <w:pStyle w:val="o1"/>
      </w:pPr>
      <w:r>
        <w:t xml:space="preserve">Gen. Jacques </w:t>
      </w:r>
      <w:proofErr w:type="spellStart"/>
      <w:r>
        <w:t>Massu</w:t>
      </w:r>
      <w:proofErr w:type="spellEnd"/>
      <w:r>
        <w:t xml:space="preserve"> (a model)</w:t>
      </w:r>
    </w:p>
    <w:p w14:paraId="21D0BA5C" w14:textId="77777777" w:rsidR="00FD7002" w:rsidRDefault="00FD7002" w:rsidP="00FD7002">
      <w:pPr>
        <w:pStyle w:val="o1"/>
      </w:pPr>
      <w:r>
        <w:t>Torture</w:t>
      </w:r>
    </w:p>
    <w:p w14:paraId="5F8A2EE4" w14:textId="77777777" w:rsidR="00FD7002" w:rsidRDefault="00FD7002" w:rsidP="00FD7002">
      <w:pPr>
        <w:pStyle w:val="o1"/>
      </w:pPr>
      <w:r>
        <w:t>Terrorism</w:t>
      </w:r>
    </w:p>
    <w:p w14:paraId="5335C801" w14:textId="77777777" w:rsidR="00FD7002" w:rsidRDefault="00FD7002" w:rsidP="00FD7002">
      <w:pPr>
        <w:pStyle w:val="o1"/>
      </w:pPr>
      <w:r>
        <w:t>Visual style – documentary-like, closeups on faces, non-professional actors</w:t>
      </w:r>
    </w:p>
    <w:p w14:paraId="5146ACC6" w14:textId="77777777" w:rsidR="00FD7002" w:rsidRDefault="00FD7002" w:rsidP="00FD7002">
      <w:pPr>
        <w:pStyle w:val="o1"/>
      </w:pPr>
      <w:r>
        <w:t>Narrative style – complicated timeline</w:t>
      </w:r>
    </w:p>
    <w:p w14:paraId="1F5EFCAD" w14:textId="77777777" w:rsidR="00FD7002" w:rsidRDefault="00FD7002" w:rsidP="00FD7002">
      <w:pPr>
        <w:pStyle w:val="o1"/>
      </w:pPr>
      <w:r>
        <w:t xml:space="preserve">A Portrait of Revolutionary Change – terrorism helps produce… a people. And the people will demand </w:t>
      </w:r>
      <w:proofErr w:type="gramStart"/>
      <w:r>
        <w:t>independence</w:t>
      </w:r>
      <w:proofErr w:type="gramEnd"/>
    </w:p>
    <w:p w14:paraId="1A103D09" w14:textId="77777777" w:rsidR="00FD7002" w:rsidRPr="003B620C" w:rsidRDefault="00FD7002" w:rsidP="00FD7002">
      <w:pPr>
        <w:pStyle w:val="o1"/>
      </w:pPr>
      <w:r>
        <w:t>What is missing here? (</w:t>
      </w:r>
      <w:proofErr w:type="gramStart"/>
      <w:r>
        <w:t>conflicts</w:t>
      </w:r>
      <w:proofErr w:type="gramEnd"/>
      <w:r>
        <w:t xml:space="preserve"> </w:t>
      </w:r>
      <w:proofErr w:type="spellStart"/>
      <w:r>
        <w:t>bw</w:t>
      </w:r>
      <w:proofErr w:type="spellEnd"/>
      <w:r>
        <w:t xml:space="preserve"> FLN and other Algerians, role of </w:t>
      </w:r>
      <w:proofErr w:type="spellStart"/>
      <w:r>
        <w:t>Degaulle</w:t>
      </w:r>
      <w:proofErr w:type="spellEnd"/>
      <w:r>
        <w:t>, the French public, international pressure)</w:t>
      </w:r>
    </w:p>
    <w:p w14:paraId="7C0240FB" w14:textId="77777777" w:rsidR="00FD7002" w:rsidRDefault="00FD7002" w:rsidP="00FD7002">
      <w:pPr>
        <w:pStyle w:val="o1"/>
        <w:outlineLvl w:val="0"/>
      </w:pPr>
      <w:r>
        <w:t>- - -</w:t>
      </w:r>
    </w:p>
    <w:p w14:paraId="7D83DEA8" w14:textId="77777777" w:rsidR="00FD7002" w:rsidRDefault="00FD7002" w:rsidP="00FD7002">
      <w:pPr>
        <w:pStyle w:val="o1"/>
      </w:pPr>
      <w:r w:rsidRPr="000C0220">
        <w:t>Destalinization and the Soviet Bloc</w:t>
      </w:r>
    </w:p>
    <w:p w14:paraId="4701CE70" w14:textId="77777777" w:rsidR="00FD7002" w:rsidRDefault="00FD7002" w:rsidP="00FD7002">
      <w:pPr>
        <w:pStyle w:val="o1"/>
      </w:pPr>
      <w:r>
        <w:t>- Death of Stalin, 1953</w:t>
      </w:r>
    </w:p>
    <w:p w14:paraId="2B597ED2" w14:textId="77777777" w:rsidR="00FD7002" w:rsidRDefault="00FD7002" w:rsidP="00FD7002">
      <w:pPr>
        <w:pStyle w:val="o1"/>
      </w:pPr>
      <w:r>
        <w:t xml:space="preserve">- </w:t>
      </w:r>
      <w:proofErr w:type="spellStart"/>
      <w:r w:rsidRPr="004817D9">
        <w:t>Lavrentiy</w:t>
      </w:r>
      <w:proofErr w:type="spellEnd"/>
      <w:r w:rsidRPr="004817D9">
        <w:t xml:space="preserve"> Beria</w:t>
      </w:r>
      <w:r>
        <w:t>, “New Course”</w:t>
      </w:r>
    </w:p>
    <w:p w14:paraId="236319DA" w14:textId="77777777" w:rsidR="00FD7002" w:rsidRPr="004817D9" w:rsidRDefault="00FD7002" w:rsidP="00FD7002">
      <w:pPr>
        <w:pStyle w:val="o1"/>
      </w:pPr>
      <w:r>
        <w:t>- East German Protests, 1953</w:t>
      </w:r>
    </w:p>
    <w:p w14:paraId="2BE398B0" w14:textId="77777777" w:rsidR="00FD7002" w:rsidRPr="00754DD5" w:rsidRDefault="00FD7002" w:rsidP="00FD7002">
      <w:pPr>
        <w:pStyle w:val="o1"/>
      </w:pPr>
      <w:r>
        <w:t xml:space="preserve">- Nikolai </w:t>
      </w:r>
      <w:proofErr w:type="spellStart"/>
      <w:r>
        <w:t>Kruschchev</w:t>
      </w:r>
      <w:proofErr w:type="spellEnd"/>
      <w:r>
        <w:tab/>
      </w:r>
    </w:p>
    <w:p w14:paraId="55655F45" w14:textId="77777777" w:rsidR="00FD7002" w:rsidRDefault="00FD7002" w:rsidP="00FD7002">
      <w:pPr>
        <w:pStyle w:val="o1"/>
      </w:pPr>
      <w:r w:rsidRPr="00754DD5">
        <w:t>Khrushchev’s “Secret Speech” (February 1956)</w:t>
      </w:r>
    </w:p>
    <w:p w14:paraId="2D04B0E9" w14:textId="77777777" w:rsidR="00FD7002" w:rsidRDefault="00FD7002" w:rsidP="00FD7002">
      <w:pPr>
        <w:pStyle w:val="o1"/>
      </w:pPr>
      <w:r>
        <w:t>Poland</w:t>
      </w:r>
    </w:p>
    <w:p w14:paraId="2803A221" w14:textId="77777777" w:rsidR="00FD7002" w:rsidRDefault="00FD7002" w:rsidP="00FD7002">
      <w:pPr>
        <w:pStyle w:val="o1"/>
      </w:pPr>
      <w:r>
        <w:t xml:space="preserve">- </w:t>
      </w:r>
      <w:r w:rsidRPr="00754DD5">
        <w:t>Polish strikes 1956 - Poznan</w:t>
      </w:r>
    </w:p>
    <w:p w14:paraId="2E6F8A68" w14:textId="77777777" w:rsidR="00FD7002" w:rsidRDefault="00FD7002" w:rsidP="00FD7002">
      <w:pPr>
        <w:pStyle w:val="o1"/>
      </w:pPr>
      <w:r>
        <w:t xml:space="preserve">- Polish Workers Party </w:t>
      </w:r>
    </w:p>
    <w:p w14:paraId="081D7706" w14:textId="77777777" w:rsidR="00FD7002" w:rsidRDefault="00FD7002" w:rsidP="00FD7002">
      <w:pPr>
        <w:pStyle w:val="o1"/>
      </w:pPr>
      <w:r>
        <w:t>- Wladyslaw Gomulka (and the Polish Thaw)</w:t>
      </w:r>
    </w:p>
    <w:p w14:paraId="6D6BE057" w14:textId="77777777" w:rsidR="00FD7002" w:rsidRDefault="00FD7002" w:rsidP="00FD7002">
      <w:pPr>
        <w:pStyle w:val="o1"/>
      </w:pPr>
      <w:r>
        <w:t>Hungary</w:t>
      </w:r>
    </w:p>
    <w:p w14:paraId="5E8A6E87" w14:textId="77777777" w:rsidR="00FD7002" w:rsidRDefault="00FD7002" w:rsidP="00FD7002">
      <w:pPr>
        <w:pStyle w:val="o1"/>
      </w:pPr>
      <w:r>
        <w:t xml:space="preserve">- </w:t>
      </w:r>
      <w:proofErr w:type="spellStart"/>
      <w:r>
        <w:t>Imre</w:t>
      </w:r>
      <w:proofErr w:type="spellEnd"/>
      <w:r>
        <w:t xml:space="preserve"> Nagy</w:t>
      </w:r>
    </w:p>
    <w:p w14:paraId="7FBF13DF" w14:textId="77777777" w:rsidR="00FD7002" w:rsidRDefault="00FD7002" w:rsidP="00FD7002">
      <w:pPr>
        <w:pStyle w:val="o1"/>
      </w:pPr>
      <w:r>
        <w:t>- Hungarian Revolution of 1956</w:t>
      </w:r>
    </w:p>
    <w:p w14:paraId="606A4241" w14:textId="77777777" w:rsidR="00FD7002" w:rsidRDefault="00FD7002" w:rsidP="00FD7002">
      <w:pPr>
        <w:pStyle w:val="o1"/>
      </w:pPr>
      <w:r>
        <w:t>- Janos Kadar</w:t>
      </w:r>
    </w:p>
    <w:p w14:paraId="677C9559" w14:textId="77777777" w:rsidR="00FD7002" w:rsidRDefault="00FD7002" w:rsidP="00FD7002">
      <w:pPr>
        <w:pStyle w:val="o1"/>
      </w:pPr>
      <w:r>
        <w:t>- Goulash Socialism</w:t>
      </w:r>
    </w:p>
    <w:p w14:paraId="317A5A17" w14:textId="77777777" w:rsidR="00FD7002" w:rsidRDefault="00FD7002" w:rsidP="00FD7002">
      <w:pPr>
        <w:pStyle w:val="o1"/>
      </w:pPr>
      <w:r>
        <w:t>East Germany</w:t>
      </w:r>
    </w:p>
    <w:p w14:paraId="3DDEE744" w14:textId="77777777" w:rsidR="00FD7002" w:rsidRDefault="00FD7002" w:rsidP="00FD7002">
      <w:pPr>
        <w:pStyle w:val="o1"/>
      </w:pPr>
      <w:r>
        <w:t xml:space="preserve">- East Germany - </w:t>
      </w:r>
      <w:r w:rsidRPr="00754DD5">
        <w:t>1949 - GDR (German Democratic Republic, DDR)</w:t>
      </w:r>
    </w:p>
    <w:p w14:paraId="2B5AFD69" w14:textId="77777777" w:rsidR="00FD7002" w:rsidRDefault="00FD7002" w:rsidP="00FD7002">
      <w:pPr>
        <w:pStyle w:val="o1"/>
      </w:pPr>
      <w:r>
        <w:t xml:space="preserve">- </w:t>
      </w:r>
      <w:r w:rsidRPr="00754DD5">
        <w:t>SED – Socialist Unity Party</w:t>
      </w:r>
    </w:p>
    <w:p w14:paraId="5CB87996" w14:textId="77777777" w:rsidR="00FD7002" w:rsidRDefault="00FD7002" w:rsidP="00FD7002">
      <w:pPr>
        <w:pStyle w:val="o1"/>
      </w:pPr>
      <w:r>
        <w:t xml:space="preserve">- </w:t>
      </w:r>
      <w:r w:rsidRPr="00754DD5">
        <w:t xml:space="preserve">Walter </w:t>
      </w:r>
      <w:proofErr w:type="spellStart"/>
      <w:r w:rsidRPr="00754DD5">
        <w:t>Ubricht</w:t>
      </w:r>
      <w:proofErr w:type="spellEnd"/>
      <w:r>
        <w:t xml:space="preserve"> (Head of SED, then President of DDR)</w:t>
      </w:r>
    </w:p>
    <w:p w14:paraId="2C1D6488" w14:textId="77777777" w:rsidR="00FD7002" w:rsidRDefault="00FD7002" w:rsidP="00FD7002">
      <w:pPr>
        <w:pStyle w:val="o1"/>
      </w:pPr>
      <w:r>
        <w:lastRenderedPageBreak/>
        <w:t>- Berlin Wall 1961 – Operation Rose</w:t>
      </w:r>
    </w:p>
    <w:p w14:paraId="7EA6849A" w14:textId="77777777" w:rsidR="00FD7002" w:rsidRDefault="00FD7002" w:rsidP="00FD7002">
      <w:pPr>
        <w:pStyle w:val="o1"/>
      </w:pPr>
      <w:r>
        <w:t>French German cooperation</w:t>
      </w:r>
    </w:p>
    <w:p w14:paraId="553A07EC" w14:textId="77777777" w:rsidR="00FD7002" w:rsidRDefault="00FD7002" w:rsidP="00FD7002">
      <w:pPr>
        <w:pStyle w:val="o1"/>
      </w:pPr>
      <w:r>
        <w:t>- EEC from 1957</w:t>
      </w:r>
    </w:p>
    <w:p w14:paraId="2E4ECBDE" w14:textId="77777777" w:rsidR="00FD7002" w:rsidRDefault="00FD7002" w:rsidP="00FD7002">
      <w:pPr>
        <w:pStyle w:val="o1"/>
      </w:pPr>
      <w:r>
        <w:t>- Friendship Treaty 1963</w:t>
      </w:r>
    </w:p>
    <w:p w14:paraId="1FEFC30A" w14:textId="77777777" w:rsidR="00FD7002" w:rsidRDefault="00FD7002" w:rsidP="00FD7002">
      <w:pPr>
        <w:pStyle w:val="o1"/>
      </w:pPr>
      <w:r>
        <w:t xml:space="preserve">- </w:t>
      </w:r>
      <w:proofErr w:type="spellStart"/>
      <w:r>
        <w:t>DeGaulle</w:t>
      </w:r>
      <w:proofErr w:type="spellEnd"/>
      <w:r>
        <w:t xml:space="preserve"> &amp; Adenauer</w:t>
      </w:r>
    </w:p>
    <w:p w14:paraId="4C1A23BC" w14:textId="77777777" w:rsidR="00FD7002" w:rsidRDefault="00FD7002" w:rsidP="00FD7002">
      <w:pPr>
        <w:pStyle w:val="o1"/>
      </w:pPr>
      <w:r>
        <w:t>- Different ideas of European institutions</w:t>
      </w:r>
    </w:p>
    <w:p w14:paraId="21D9B99E" w14:textId="77777777" w:rsidR="00FD7002" w:rsidRDefault="00FD7002" w:rsidP="00FD7002">
      <w:pPr>
        <w:pStyle w:val="o1"/>
      </w:pPr>
      <w:r>
        <w:t>- No to Britain</w:t>
      </w:r>
    </w:p>
    <w:p w14:paraId="38B29F77" w14:textId="77777777" w:rsidR="00FD7002" w:rsidRDefault="00FD7002" w:rsidP="00FD7002">
      <w:pPr>
        <w:pStyle w:val="o1"/>
      </w:pPr>
      <w:r>
        <w:t>- - -</w:t>
      </w:r>
    </w:p>
    <w:p w14:paraId="379C737E" w14:textId="77777777" w:rsidR="00FD7002" w:rsidRDefault="00FD7002" w:rsidP="00FD7002">
      <w:pPr>
        <w:pStyle w:val="o1"/>
        <w:rPr>
          <w:iCs/>
        </w:rPr>
      </w:pPr>
      <w:r>
        <w:rPr>
          <w:i/>
        </w:rPr>
        <w:t>Cleo from 5 to 7</w:t>
      </w:r>
      <w:r w:rsidRPr="00C31330">
        <w:rPr>
          <w:iCs/>
        </w:rPr>
        <w:t xml:space="preserve"> (1962)</w:t>
      </w:r>
    </w:p>
    <w:p w14:paraId="08078BC2" w14:textId="77777777" w:rsidR="00FD7002" w:rsidRDefault="00FD7002" w:rsidP="00FD7002">
      <w:pPr>
        <w:pStyle w:val="o1"/>
        <w:rPr>
          <w:iCs/>
        </w:rPr>
      </w:pPr>
      <w:r>
        <w:rPr>
          <w:iCs/>
        </w:rPr>
        <w:t>Dir. Agnes Varda</w:t>
      </w:r>
    </w:p>
    <w:p w14:paraId="248942EE" w14:textId="77777777" w:rsidR="00FD7002" w:rsidRDefault="00FD7002" w:rsidP="00FD7002">
      <w:pPr>
        <w:pStyle w:val="o1"/>
        <w:rPr>
          <w:iCs/>
        </w:rPr>
      </w:pPr>
      <w:r>
        <w:rPr>
          <w:iCs/>
        </w:rPr>
        <w:t xml:space="preserve">French New Wave – a cinema of </w:t>
      </w:r>
      <w:r>
        <w:rPr>
          <w:i/>
        </w:rPr>
        <w:t>auteurs</w:t>
      </w:r>
      <w:r>
        <w:rPr>
          <w:iCs/>
        </w:rPr>
        <w:t xml:space="preserve"> telling stories of real </w:t>
      </w:r>
      <w:proofErr w:type="gramStart"/>
      <w:r>
        <w:rPr>
          <w:iCs/>
        </w:rPr>
        <w:t>people</w:t>
      </w:r>
      <w:proofErr w:type="gramEnd"/>
    </w:p>
    <w:p w14:paraId="40D979CE" w14:textId="77777777" w:rsidR="00FD7002" w:rsidRDefault="00FD7002" w:rsidP="00FD7002">
      <w:pPr>
        <w:pStyle w:val="o1"/>
        <w:rPr>
          <w:iCs/>
        </w:rPr>
      </w:pPr>
      <w:r>
        <w:rPr>
          <w:iCs/>
        </w:rPr>
        <w:t>2 hours from a woman’s life</w:t>
      </w:r>
    </w:p>
    <w:p w14:paraId="7222A967" w14:textId="77777777" w:rsidR="00FD7002" w:rsidRPr="008B70CB" w:rsidRDefault="00FD7002" w:rsidP="00FD7002">
      <w:pPr>
        <w:pStyle w:val="o1"/>
        <w:rPr>
          <w:i/>
        </w:rPr>
      </w:pPr>
      <w:r>
        <w:rPr>
          <w:iCs/>
        </w:rPr>
        <w:t xml:space="preserve">Visual style – every shot carefully composed (Varda a photographer), the presence of mirrors, in the background a world of consumerism in midst of </w:t>
      </w:r>
      <w:proofErr w:type="spellStart"/>
      <w:r>
        <w:rPr>
          <w:i/>
        </w:rPr>
        <w:t>trentes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glorieuses</w:t>
      </w:r>
      <w:proofErr w:type="spellEnd"/>
      <w:proofErr w:type="gramEnd"/>
    </w:p>
    <w:p w14:paraId="36C9BEE4" w14:textId="77777777" w:rsidR="00FD7002" w:rsidRDefault="00FD7002" w:rsidP="00FD7002">
      <w:pPr>
        <w:pStyle w:val="o1"/>
        <w:rPr>
          <w:iCs/>
        </w:rPr>
      </w:pPr>
      <w:r>
        <w:rPr>
          <w:iCs/>
        </w:rPr>
        <w:t xml:space="preserve">Cleo’s life is in question - that leads her to see herself in a new </w:t>
      </w:r>
      <w:proofErr w:type="gramStart"/>
      <w:r>
        <w:rPr>
          <w:iCs/>
        </w:rPr>
        <w:t>light</w:t>
      </w:r>
      <w:proofErr w:type="gramEnd"/>
    </w:p>
    <w:p w14:paraId="74AD0F03" w14:textId="77777777" w:rsidR="00FD7002" w:rsidRDefault="00FD7002" w:rsidP="00FD7002">
      <w:pPr>
        <w:pStyle w:val="o1"/>
        <w:rPr>
          <w:iCs/>
        </w:rPr>
      </w:pPr>
      <w:r>
        <w:rPr>
          <w:iCs/>
        </w:rPr>
        <w:t>An existential drama – a story of self-discovery and self-understanding – what is an authentic life?</w:t>
      </w:r>
    </w:p>
    <w:p w14:paraId="2E25CC4B" w14:textId="77777777" w:rsidR="00FD7002" w:rsidRDefault="00FD7002" w:rsidP="00FD7002">
      <w:pPr>
        <w:pStyle w:val="o1"/>
      </w:pPr>
      <w:r>
        <w:t>- - -</w:t>
      </w:r>
    </w:p>
    <w:p w14:paraId="7B1B29CA" w14:textId="77777777" w:rsidR="00FD7002" w:rsidRDefault="00FD7002" w:rsidP="00FD7002">
      <w:pPr>
        <w:pStyle w:val="o1"/>
      </w:pPr>
      <w:r>
        <w:t>The Sixties</w:t>
      </w:r>
    </w:p>
    <w:p w14:paraId="5C1F34B3" w14:textId="77777777" w:rsidR="00FD7002" w:rsidRDefault="00FD7002" w:rsidP="00FD7002">
      <w:pPr>
        <w:pStyle w:val="o1"/>
      </w:pPr>
      <w:r w:rsidRPr="000C0220">
        <w:t>European Integration</w:t>
      </w:r>
      <w:r>
        <w:t xml:space="preserve"> &amp; Economic Expansion</w:t>
      </w:r>
    </w:p>
    <w:p w14:paraId="34359CDB" w14:textId="77777777" w:rsidR="00FD7002" w:rsidRDefault="00FD7002" w:rsidP="00FD7002">
      <w:pPr>
        <w:pStyle w:val="o1"/>
      </w:pPr>
      <w:r>
        <w:t>Youth Culture</w:t>
      </w:r>
    </w:p>
    <w:p w14:paraId="07CF51A2" w14:textId="77777777" w:rsidR="00FD7002" w:rsidRPr="00754DD5" w:rsidRDefault="00FD7002" w:rsidP="00FD7002">
      <w:pPr>
        <w:pStyle w:val="o1"/>
      </w:pPr>
      <w:r>
        <w:t xml:space="preserve">- Subcultures - </w:t>
      </w:r>
      <w:r w:rsidRPr="00754DD5">
        <w:t>Mods &amp; Rockers</w:t>
      </w:r>
    </w:p>
    <w:p w14:paraId="377B5FAF" w14:textId="77777777" w:rsidR="00FD7002" w:rsidRPr="00754DD5" w:rsidRDefault="00FD7002" w:rsidP="00FD7002">
      <w:pPr>
        <w:pStyle w:val="o1"/>
      </w:pPr>
      <w:r>
        <w:t xml:space="preserve">- </w:t>
      </w:r>
      <w:r w:rsidRPr="00754DD5">
        <w:t>The Beatles, “I Want to Hold Your Hand” (Lennon/McCartney, 196</w:t>
      </w:r>
      <w:r>
        <w:t>4</w:t>
      </w:r>
      <w:r w:rsidRPr="00754DD5">
        <w:t>)</w:t>
      </w:r>
    </w:p>
    <w:p w14:paraId="1312A062" w14:textId="77777777" w:rsidR="00FD7002" w:rsidRPr="00754DD5" w:rsidRDefault="00FD7002" w:rsidP="00FD7002">
      <w:pPr>
        <w:pStyle w:val="o1"/>
      </w:pPr>
      <w:r>
        <w:t xml:space="preserve">- </w:t>
      </w:r>
      <w:r w:rsidRPr="00754DD5">
        <w:t>Rolling Stones, “Let’s Spend the Night Together” (Jagger/Richards, 1967)</w:t>
      </w:r>
    </w:p>
    <w:p w14:paraId="4C9F80FB" w14:textId="77777777" w:rsidR="00FD7002" w:rsidRDefault="00FD7002" w:rsidP="00FD7002">
      <w:pPr>
        <w:pStyle w:val="o1"/>
      </w:pPr>
      <w:r>
        <w:t xml:space="preserve">- </w:t>
      </w:r>
      <w:r w:rsidRPr="00754DD5">
        <w:t>Mick Jagger</w:t>
      </w:r>
      <w:r>
        <w:t xml:space="preserve"> on generations</w:t>
      </w:r>
    </w:p>
    <w:p w14:paraId="1E23EB90" w14:textId="77777777" w:rsidR="00FD7002" w:rsidRDefault="00FD7002" w:rsidP="00FD7002">
      <w:pPr>
        <w:pStyle w:val="o1"/>
      </w:pPr>
      <w:r>
        <w:t>- Existentialism</w:t>
      </w:r>
    </w:p>
    <w:p w14:paraId="6310A6A3" w14:textId="77777777" w:rsidR="00FD7002" w:rsidRDefault="00FD7002" w:rsidP="00FD7002">
      <w:pPr>
        <w:pStyle w:val="o1"/>
      </w:pPr>
      <w:r>
        <w:t>- - -</w:t>
      </w:r>
    </w:p>
    <w:p w14:paraId="10D5A551" w14:textId="77777777" w:rsidR="00FD7002" w:rsidRDefault="00FD7002" w:rsidP="00FD7002">
      <w:pPr>
        <w:pStyle w:val="o1"/>
      </w:pPr>
      <w:r>
        <w:t>1968 in Paris</w:t>
      </w:r>
    </w:p>
    <w:p w14:paraId="6F33CFB1" w14:textId="77777777" w:rsidR="00FD7002" w:rsidRPr="000C0220" w:rsidRDefault="00FD7002" w:rsidP="00FD7002">
      <w:pPr>
        <w:pStyle w:val="o1"/>
      </w:pPr>
      <w:r>
        <w:t>- Baby boom after WWII</w:t>
      </w:r>
    </w:p>
    <w:p w14:paraId="31B3AD24" w14:textId="77777777" w:rsidR="00FD7002" w:rsidRDefault="00FD7002" w:rsidP="00FD7002">
      <w:pPr>
        <w:pStyle w:val="o1"/>
      </w:pPr>
      <w:r>
        <w:t xml:space="preserve">- </w:t>
      </w:r>
      <w:r w:rsidRPr="000C0220">
        <w:t xml:space="preserve">Crisis in the </w:t>
      </w:r>
      <w:r>
        <w:t>u</w:t>
      </w:r>
      <w:r w:rsidRPr="000C0220">
        <w:t>niversities</w:t>
      </w:r>
    </w:p>
    <w:p w14:paraId="55061106" w14:textId="77777777" w:rsidR="00FD7002" w:rsidRPr="000C0220" w:rsidRDefault="00FD7002" w:rsidP="00FD7002">
      <w:pPr>
        <w:pStyle w:val="o1"/>
      </w:pPr>
      <w:r>
        <w:t>- Inspired by revolutionaries</w:t>
      </w:r>
    </w:p>
    <w:p w14:paraId="64C7EFF0" w14:textId="77777777" w:rsidR="00FD7002" w:rsidRDefault="00FD7002" w:rsidP="00FD7002">
      <w:pPr>
        <w:pStyle w:val="o1"/>
      </w:pPr>
      <w:r>
        <w:t xml:space="preserve">- </w:t>
      </w:r>
      <w:r w:rsidRPr="000C0220">
        <w:t>Dan</w:t>
      </w:r>
      <w:r>
        <w:t>iel Cohn-</w:t>
      </w:r>
      <w:proofErr w:type="spellStart"/>
      <w:r>
        <w:t>Bendit</w:t>
      </w:r>
      <w:proofErr w:type="spellEnd"/>
      <w:r>
        <w:t xml:space="preserve"> (“</w:t>
      </w:r>
      <w:r w:rsidRPr="000C0220">
        <w:t>Dany the Red</w:t>
      </w:r>
      <w:r>
        <w:t>”)</w:t>
      </w:r>
    </w:p>
    <w:p w14:paraId="654CC571" w14:textId="77777777" w:rsidR="00FD7002" w:rsidRPr="000C0220" w:rsidRDefault="00FD7002" w:rsidP="00FD7002">
      <w:pPr>
        <w:pStyle w:val="o1"/>
      </w:pPr>
      <w:r>
        <w:t>- Student protest – police violence</w:t>
      </w:r>
    </w:p>
    <w:p w14:paraId="4D3F7889" w14:textId="77777777" w:rsidR="00FD7002" w:rsidRDefault="00FD7002" w:rsidP="00FD7002">
      <w:pPr>
        <w:pStyle w:val="o1"/>
      </w:pPr>
      <w:r>
        <w:t>- Massive strikes</w:t>
      </w:r>
    </w:p>
    <w:p w14:paraId="16FFFC9C" w14:textId="77777777" w:rsidR="00FD7002" w:rsidRDefault="00FD7002" w:rsidP="00FD7002">
      <w:pPr>
        <w:pStyle w:val="o1"/>
      </w:pPr>
      <w:r>
        <w:t>- Response of De Gaulle, June elections</w:t>
      </w:r>
    </w:p>
    <w:p w14:paraId="758AA22B" w14:textId="77777777" w:rsidR="00FD7002" w:rsidRDefault="00FD7002" w:rsidP="00FD7002">
      <w:pPr>
        <w:pStyle w:val="o1"/>
      </w:pPr>
      <w:r>
        <w:t>In the east, the Prague Spring</w:t>
      </w:r>
    </w:p>
    <w:p w14:paraId="627C3FFC" w14:textId="77777777" w:rsidR="00FD7002" w:rsidRDefault="00FD7002" w:rsidP="00FD7002">
      <w:pPr>
        <w:pStyle w:val="o1"/>
      </w:pPr>
      <w:r>
        <w:t>- Alexandre Dubcek, Slovak Communist leader</w:t>
      </w:r>
    </w:p>
    <w:p w14:paraId="53AF83D5" w14:textId="77777777" w:rsidR="00FD7002" w:rsidRDefault="00FD7002" w:rsidP="00FD7002">
      <w:pPr>
        <w:pStyle w:val="o1"/>
      </w:pPr>
      <w:r>
        <w:t>- “Socialism with a human face”</w:t>
      </w:r>
    </w:p>
    <w:p w14:paraId="0F6161B1" w14:textId="77777777" w:rsidR="00FD7002" w:rsidRDefault="00FD7002" w:rsidP="00FD7002">
      <w:pPr>
        <w:pStyle w:val="o1"/>
      </w:pPr>
      <w:r>
        <w:t>- Response? Brezhnev Doctrine</w:t>
      </w:r>
    </w:p>
    <w:p w14:paraId="25ED7894" w14:textId="77777777" w:rsidR="00FD7002" w:rsidRDefault="00FD7002" w:rsidP="00FD7002">
      <w:pPr>
        <w:pStyle w:val="o1"/>
      </w:pPr>
      <w:r>
        <w:t>- Warsaw Pact invasion</w:t>
      </w:r>
    </w:p>
    <w:p w14:paraId="22377EDD" w14:textId="77777777" w:rsidR="00FD7002" w:rsidRDefault="00FD7002" w:rsidP="00FD7002">
      <w:pPr>
        <w:pStyle w:val="o1"/>
      </w:pPr>
      <w:r>
        <w:t>Wider outcomes?</w:t>
      </w:r>
    </w:p>
    <w:p w14:paraId="460AA77F" w14:textId="77777777" w:rsidR="00FD7002" w:rsidRDefault="00FD7002" w:rsidP="00FD7002">
      <w:pPr>
        <w:pStyle w:val="o1"/>
      </w:pPr>
      <w:r>
        <w:t>- Extreme left – turn to terrorism, RAF, Red Brigades</w:t>
      </w:r>
    </w:p>
    <w:p w14:paraId="21C88A5B" w14:textId="77777777" w:rsidR="00FD7002" w:rsidRDefault="00FD7002" w:rsidP="00FD7002">
      <w:pPr>
        <w:pStyle w:val="o1"/>
      </w:pPr>
      <w:r>
        <w:t>- Green movement</w:t>
      </w:r>
    </w:p>
    <w:p w14:paraId="25708905" w14:textId="77777777" w:rsidR="00FD7002" w:rsidRDefault="00FD7002" w:rsidP="00FD7002">
      <w:pPr>
        <w:pStyle w:val="o1"/>
      </w:pPr>
      <w:r>
        <w:t>- Feminist movement</w:t>
      </w:r>
    </w:p>
    <w:p w14:paraId="694554FD" w14:textId="77777777" w:rsidR="00FD7002" w:rsidRDefault="00FD7002" w:rsidP="00FD7002">
      <w:pPr>
        <w:pStyle w:val="o1"/>
      </w:pPr>
      <w:r>
        <w:t>---</w:t>
      </w:r>
    </w:p>
    <w:p w14:paraId="23DA5563" w14:textId="77777777" w:rsidR="00FD7002" w:rsidRPr="00724C20" w:rsidRDefault="00FD7002" w:rsidP="00FD7002">
      <w:pPr>
        <w:pStyle w:val="o1"/>
        <w:outlineLvl w:val="0"/>
      </w:pPr>
      <w:r>
        <w:rPr>
          <w:i/>
        </w:rPr>
        <w:t xml:space="preserve">The Joke </w:t>
      </w:r>
      <w:r>
        <w:t>(1969)</w:t>
      </w:r>
    </w:p>
    <w:p w14:paraId="0A0A8AE3" w14:textId="77777777" w:rsidR="00FD7002" w:rsidRDefault="00FD7002" w:rsidP="00FD7002">
      <w:pPr>
        <w:pStyle w:val="o1"/>
      </w:pPr>
      <w:r>
        <w:t xml:space="preserve">Dir. </w:t>
      </w:r>
      <w:proofErr w:type="spellStart"/>
      <w:r>
        <w:t>Jaromil</w:t>
      </w:r>
      <w:proofErr w:type="spellEnd"/>
      <w:r>
        <w:t xml:space="preserve"> </w:t>
      </w:r>
      <w:proofErr w:type="spellStart"/>
      <w:r>
        <w:t>Jires</w:t>
      </w:r>
      <w:proofErr w:type="spellEnd"/>
    </w:p>
    <w:p w14:paraId="517EEAB9" w14:textId="77777777" w:rsidR="00FD7002" w:rsidRDefault="00FD7002" w:rsidP="00FD7002">
      <w:pPr>
        <w:pStyle w:val="o1"/>
      </w:pPr>
      <w:r>
        <w:t>Based on novel by Milan Kundera</w:t>
      </w:r>
    </w:p>
    <w:p w14:paraId="0CFFA742" w14:textId="77777777" w:rsidR="00FD7002" w:rsidRDefault="00FD7002" w:rsidP="00FD7002">
      <w:pPr>
        <w:pStyle w:val="o1"/>
      </w:pPr>
      <w:proofErr w:type="spellStart"/>
      <w:r>
        <w:t>Ludvic</w:t>
      </w:r>
      <w:proofErr w:type="spellEnd"/>
      <w:r>
        <w:t xml:space="preserve"> Jahn / Helena / Paul / Margareta</w:t>
      </w:r>
    </w:p>
    <w:p w14:paraId="46C03F9B" w14:textId="77777777" w:rsidR="00FD7002" w:rsidRDefault="00FD7002" w:rsidP="00FD7002">
      <w:pPr>
        <w:pStyle w:val="o1"/>
      </w:pPr>
      <w:r>
        <w:t xml:space="preserve">The film is a portrait of the revolutionary fervor (of 1948) &amp; the disappointment (for some like Kundera and </w:t>
      </w:r>
      <w:proofErr w:type="spellStart"/>
      <w:r>
        <w:t>Jires</w:t>
      </w:r>
      <w:proofErr w:type="spellEnd"/>
      <w:r>
        <w:t>) of the 1960s</w:t>
      </w:r>
    </w:p>
    <w:p w14:paraId="5854F2BA" w14:textId="77777777" w:rsidR="00FD7002" w:rsidRDefault="00FD7002" w:rsidP="00FD7002">
      <w:pPr>
        <w:pStyle w:val="o1"/>
      </w:pPr>
      <w:r>
        <w:t>Czech New Wave, or “Czech Film Miracle”</w:t>
      </w:r>
    </w:p>
    <w:p w14:paraId="4DF0A61B" w14:textId="77777777" w:rsidR="00FD7002" w:rsidRDefault="00FD7002" w:rsidP="00FD7002">
      <w:pPr>
        <w:pStyle w:val="o1"/>
      </w:pPr>
      <w:r>
        <w:t>In the background - show trials (1950-1954)</w:t>
      </w:r>
    </w:p>
    <w:p w14:paraId="2421402A" w14:textId="77777777" w:rsidR="00FD7002" w:rsidRDefault="00FD7002" w:rsidP="00FD7002">
      <w:pPr>
        <w:pStyle w:val="o1"/>
      </w:pPr>
      <w:r>
        <w:t xml:space="preserve">The film is a document of the Prague spring – a critical perspective on Communist Czechoslovakia – but ultimately as pessimistic one. The film – and the story from Kundera – sees no hope in </w:t>
      </w:r>
      <w:proofErr w:type="gramStart"/>
      <w:r>
        <w:t>politics</w:t>
      </w:r>
      <w:proofErr w:type="gramEnd"/>
    </w:p>
    <w:p w14:paraId="2AA74361" w14:textId="77777777" w:rsidR="00FD7002" w:rsidRDefault="00FD7002" w:rsidP="00FD7002">
      <w:pPr>
        <w:pStyle w:val="o1"/>
      </w:pPr>
      <w:r>
        <w:t>---</w:t>
      </w:r>
    </w:p>
    <w:p w14:paraId="6DD0BBF3" w14:textId="77777777" w:rsidR="00FD7002" w:rsidRPr="000C0220" w:rsidRDefault="00FD7002" w:rsidP="00FD7002">
      <w:pPr>
        <w:pStyle w:val="o1"/>
      </w:pPr>
      <w:r w:rsidRPr="000C0220">
        <w:t>Postwar Czechoslovakia and the Prague Spring</w:t>
      </w:r>
    </w:p>
    <w:p w14:paraId="7BC73FB3" w14:textId="77777777" w:rsidR="00FD7002" w:rsidRPr="000C0220" w:rsidRDefault="00FD7002" w:rsidP="00FD7002">
      <w:pPr>
        <w:pStyle w:val="o1"/>
      </w:pPr>
      <w:r>
        <w:t xml:space="preserve">- </w:t>
      </w:r>
      <w:r w:rsidRPr="000C0220">
        <w:t>“People’s Democracy”</w:t>
      </w:r>
    </w:p>
    <w:p w14:paraId="25E3C1EC" w14:textId="77777777" w:rsidR="00FD7002" w:rsidRPr="000C0220" w:rsidRDefault="00FD7002" w:rsidP="00FD7002">
      <w:pPr>
        <w:pStyle w:val="o1"/>
      </w:pPr>
      <w:r>
        <w:t xml:space="preserve">- </w:t>
      </w:r>
      <w:r w:rsidRPr="000C0220">
        <w:t>Communist Coup (February 1948)</w:t>
      </w:r>
    </w:p>
    <w:p w14:paraId="2D933302" w14:textId="77777777" w:rsidR="00FD7002" w:rsidRPr="000C0220" w:rsidRDefault="00FD7002" w:rsidP="00FD7002">
      <w:pPr>
        <w:pStyle w:val="o1"/>
      </w:pPr>
      <w:r>
        <w:t xml:space="preserve">- </w:t>
      </w:r>
      <w:r w:rsidRPr="000C0220">
        <w:t xml:space="preserve">Alexander Dubcek </w:t>
      </w:r>
    </w:p>
    <w:p w14:paraId="03189704" w14:textId="77777777" w:rsidR="00FD7002" w:rsidRPr="000C0220" w:rsidRDefault="00FD7002" w:rsidP="00FD7002">
      <w:pPr>
        <w:pStyle w:val="o1"/>
      </w:pPr>
      <w:r>
        <w:t xml:space="preserve">- </w:t>
      </w:r>
      <w:r w:rsidRPr="000C0220">
        <w:t xml:space="preserve">Rudolf </w:t>
      </w:r>
      <w:proofErr w:type="spellStart"/>
      <w:r w:rsidRPr="000C0220">
        <w:t>Slánsky</w:t>
      </w:r>
      <w:proofErr w:type="spellEnd"/>
      <w:r w:rsidRPr="000C0220">
        <w:t xml:space="preserve"> (d. 1952)</w:t>
      </w:r>
    </w:p>
    <w:p w14:paraId="61662C46" w14:textId="77777777" w:rsidR="00FD7002" w:rsidRPr="000C0220" w:rsidRDefault="00FD7002" w:rsidP="00FD7002">
      <w:pPr>
        <w:pStyle w:val="o1"/>
      </w:pPr>
      <w:r>
        <w:t xml:space="preserve"> -</w:t>
      </w:r>
      <w:r w:rsidRPr="000C0220">
        <w:t>Dubcek Government Commission of Inquiry on Political Trials (1968)</w:t>
      </w:r>
    </w:p>
    <w:p w14:paraId="27BD5FA3" w14:textId="77777777" w:rsidR="00FD7002" w:rsidRPr="000C0220" w:rsidRDefault="00FD7002" w:rsidP="00FD7002">
      <w:pPr>
        <w:pStyle w:val="o1"/>
      </w:pPr>
      <w:r>
        <w:t xml:space="preserve">- </w:t>
      </w:r>
      <w:r w:rsidRPr="000C0220">
        <w:t>Communist Action Program</w:t>
      </w:r>
    </w:p>
    <w:p w14:paraId="2CAB34B2" w14:textId="4608D7BA" w:rsidR="00FD7002" w:rsidRDefault="00FD7002" w:rsidP="00FD7002">
      <w:pPr>
        <w:pStyle w:val="o1"/>
      </w:pPr>
      <w:r>
        <w:t xml:space="preserve">- </w:t>
      </w:r>
      <w:r w:rsidRPr="000C0220">
        <w:t>Warsaw Pact Invasion (1968)</w:t>
      </w:r>
    </w:p>
    <w:p w14:paraId="560A298E" w14:textId="4FDFCA12" w:rsidR="00095EC3" w:rsidRPr="00054C37" w:rsidRDefault="00095EC3" w:rsidP="00095EC3">
      <w:pPr>
        <w:pStyle w:val="o1"/>
        <w:spacing w:before="240"/>
        <w:outlineLvl w:val="0"/>
      </w:pPr>
      <w:r>
        <w:rPr>
          <w:b/>
          <w:i/>
        </w:rPr>
        <w:t>Details from Exam #3</w:t>
      </w:r>
    </w:p>
    <w:p w14:paraId="5EE91D47" w14:textId="77777777" w:rsidR="00095EC3" w:rsidRPr="00054C37" w:rsidRDefault="00095EC3" w:rsidP="00095EC3">
      <w:pPr>
        <w:pStyle w:val="o1"/>
      </w:pPr>
      <w:r w:rsidRPr="00054C37">
        <w:t>Chronologies for the 1970s</w:t>
      </w:r>
    </w:p>
    <w:p w14:paraId="30150DD4" w14:textId="77777777" w:rsidR="00095EC3" w:rsidRPr="00054C37" w:rsidRDefault="00095EC3" w:rsidP="00095EC3">
      <w:pPr>
        <w:pStyle w:val="o1"/>
      </w:pPr>
      <w:r w:rsidRPr="00054C37">
        <w:t>End of Economic Miracle</w:t>
      </w:r>
    </w:p>
    <w:p w14:paraId="32C03A1C" w14:textId="77777777" w:rsidR="00095EC3" w:rsidRPr="00054C37" w:rsidRDefault="00095EC3" w:rsidP="00095EC3">
      <w:pPr>
        <w:pStyle w:val="o1"/>
      </w:pPr>
      <w:r w:rsidRPr="00054C37">
        <w:t>Oil crisis</w:t>
      </w:r>
    </w:p>
    <w:p w14:paraId="13821193" w14:textId="77777777" w:rsidR="00095EC3" w:rsidRPr="00054C37" w:rsidRDefault="00095EC3" w:rsidP="00095EC3">
      <w:pPr>
        <w:pStyle w:val="o1"/>
      </w:pPr>
      <w:r w:rsidRPr="00054C37">
        <w:t>Unemployment</w:t>
      </w:r>
    </w:p>
    <w:p w14:paraId="7FE9003A" w14:textId="77777777" w:rsidR="00095EC3" w:rsidRPr="00054C37" w:rsidRDefault="00095EC3" w:rsidP="00095EC3">
      <w:pPr>
        <w:pStyle w:val="o1"/>
      </w:pPr>
      <w:r w:rsidRPr="00054C37">
        <w:t>Post-1968 Terrorism (R.A.F., Red Brigade)</w:t>
      </w:r>
    </w:p>
    <w:p w14:paraId="28BAAA62" w14:textId="77777777" w:rsidR="00095EC3" w:rsidRPr="00054C37" w:rsidRDefault="00095EC3" w:rsidP="00095EC3">
      <w:pPr>
        <w:pStyle w:val="o1"/>
      </w:pPr>
      <w:r w:rsidRPr="00054C37">
        <w:t>Brezhnev Doctrine</w:t>
      </w:r>
    </w:p>
    <w:p w14:paraId="1C272814" w14:textId="77777777" w:rsidR="00095EC3" w:rsidRPr="00054C37" w:rsidRDefault="00095EC3" w:rsidP="00095EC3">
      <w:pPr>
        <w:pStyle w:val="o1"/>
      </w:pPr>
      <w:r w:rsidRPr="00054C37">
        <w:t>Détente</w:t>
      </w:r>
    </w:p>
    <w:p w14:paraId="25393CC4" w14:textId="77777777" w:rsidR="00095EC3" w:rsidRPr="00054C37" w:rsidRDefault="00095EC3" w:rsidP="00095EC3">
      <w:pPr>
        <w:pStyle w:val="o1"/>
      </w:pPr>
      <w:r w:rsidRPr="00054C37">
        <w:lastRenderedPageBreak/>
        <w:t>Willy Brandt (SPD, Chancellor, 1969-1974)</w:t>
      </w:r>
    </w:p>
    <w:p w14:paraId="1FDCF935" w14:textId="77777777" w:rsidR="00095EC3" w:rsidRPr="00054C37" w:rsidRDefault="00095EC3" w:rsidP="00095EC3">
      <w:pPr>
        <w:pStyle w:val="o1"/>
        <w:rPr>
          <w:i/>
        </w:rPr>
      </w:pPr>
      <w:r w:rsidRPr="00054C37">
        <w:rPr>
          <w:i/>
        </w:rPr>
        <w:t xml:space="preserve">Ostpolitik </w:t>
      </w:r>
    </w:p>
    <w:p w14:paraId="7B511D19" w14:textId="77777777" w:rsidR="00095EC3" w:rsidRPr="00054C37" w:rsidRDefault="00095EC3" w:rsidP="00095EC3">
      <w:pPr>
        <w:pStyle w:val="o1"/>
      </w:pPr>
      <w:r w:rsidRPr="00054C37">
        <w:t>Helsinki Final Act 1975</w:t>
      </w:r>
    </w:p>
    <w:p w14:paraId="71D646C8" w14:textId="77777777" w:rsidR="00095EC3" w:rsidRPr="00054C37" w:rsidRDefault="00095EC3" w:rsidP="00095EC3">
      <w:pPr>
        <w:pStyle w:val="o1"/>
      </w:pPr>
      <w:r w:rsidRPr="00054C37">
        <w:t>Dissent/Dissidents</w:t>
      </w:r>
    </w:p>
    <w:p w14:paraId="44666CDA" w14:textId="77777777" w:rsidR="00095EC3" w:rsidRPr="00054C37" w:rsidRDefault="00095EC3" w:rsidP="00095EC3">
      <w:pPr>
        <w:pStyle w:val="o1"/>
      </w:pPr>
      <w:r w:rsidRPr="00054C37">
        <w:t>The Plastic People of the Universe</w:t>
      </w:r>
    </w:p>
    <w:p w14:paraId="286ACD53" w14:textId="77777777" w:rsidR="00095EC3" w:rsidRPr="00054C37" w:rsidRDefault="00095EC3" w:rsidP="00095EC3">
      <w:pPr>
        <w:pStyle w:val="o1"/>
      </w:pPr>
      <w:r w:rsidRPr="00054C37">
        <w:t>Charter 77</w:t>
      </w:r>
    </w:p>
    <w:p w14:paraId="2453B2BC" w14:textId="77777777" w:rsidR="00095EC3" w:rsidRPr="00054C37" w:rsidRDefault="00095EC3" w:rsidP="00095EC3">
      <w:pPr>
        <w:pStyle w:val="o1"/>
      </w:pPr>
      <w:r w:rsidRPr="00054C37">
        <w:t>- - -</w:t>
      </w:r>
    </w:p>
    <w:p w14:paraId="39FC9802" w14:textId="77777777" w:rsidR="00095EC3" w:rsidRPr="00054C37" w:rsidRDefault="00095EC3" w:rsidP="00095EC3">
      <w:pPr>
        <w:pStyle w:val="o1"/>
        <w:rPr>
          <w:i/>
          <w:iCs/>
        </w:rPr>
      </w:pPr>
      <w:r w:rsidRPr="00054C37">
        <w:rPr>
          <w:i/>
          <w:iCs/>
        </w:rPr>
        <w:t>Samizdat</w:t>
      </w:r>
    </w:p>
    <w:p w14:paraId="2A606A08" w14:textId="77777777" w:rsidR="00095EC3" w:rsidRPr="00054C37" w:rsidRDefault="00095EC3" w:rsidP="00095EC3">
      <w:pPr>
        <w:pStyle w:val="o1"/>
      </w:pPr>
      <w:r w:rsidRPr="00054C37">
        <w:t>Václav Havel (b. 1936)</w:t>
      </w:r>
    </w:p>
    <w:p w14:paraId="4FD07E8F" w14:textId="77777777" w:rsidR="00095EC3" w:rsidRPr="00054C37" w:rsidRDefault="00095EC3" w:rsidP="00095EC3">
      <w:pPr>
        <w:pStyle w:val="o1"/>
      </w:pPr>
      <w:r w:rsidRPr="00054C37">
        <w:t>“The Power of the Powerless” (1978)</w:t>
      </w:r>
    </w:p>
    <w:p w14:paraId="0C9422FF" w14:textId="77777777" w:rsidR="00095EC3" w:rsidRPr="00054C37" w:rsidRDefault="00095EC3" w:rsidP="00095EC3">
      <w:pPr>
        <w:pStyle w:val="o1"/>
      </w:pPr>
      <w:r w:rsidRPr="00054C37">
        <w:t>“Post-Totalitarian Societies”</w:t>
      </w:r>
    </w:p>
    <w:p w14:paraId="2A0F4B75" w14:textId="77777777" w:rsidR="00095EC3" w:rsidRPr="00054C37" w:rsidRDefault="00095EC3" w:rsidP="00095EC3">
      <w:pPr>
        <w:pStyle w:val="o1"/>
      </w:pPr>
      <w:r w:rsidRPr="00054C37">
        <w:t>“Living in the Truth”</w:t>
      </w:r>
    </w:p>
    <w:p w14:paraId="27CE9189" w14:textId="77777777" w:rsidR="00095EC3" w:rsidRPr="00054C37" w:rsidRDefault="00095EC3" w:rsidP="00095EC3">
      <w:pPr>
        <w:pStyle w:val="o1"/>
      </w:pPr>
      <w:r w:rsidRPr="00054C37">
        <w:t xml:space="preserve">John Paul II.  Karol Wojtyla, Cardinal of </w:t>
      </w:r>
      <w:proofErr w:type="spellStart"/>
      <w:r w:rsidRPr="00054C37">
        <w:t>Craków</w:t>
      </w:r>
      <w:proofErr w:type="spellEnd"/>
      <w:r w:rsidRPr="00054C37">
        <w:t>, elected to Papacy (October 1978). Visit to Poland (June 1979)</w:t>
      </w:r>
    </w:p>
    <w:p w14:paraId="3AB1F9EE" w14:textId="77777777" w:rsidR="00095EC3" w:rsidRPr="00054C37" w:rsidRDefault="00095EC3" w:rsidP="00095EC3">
      <w:pPr>
        <w:pStyle w:val="o1"/>
      </w:pPr>
      <w:r w:rsidRPr="00054C37">
        <w:t xml:space="preserve">Solidarity – </w:t>
      </w:r>
      <w:proofErr w:type="spellStart"/>
      <w:r w:rsidRPr="00054C37">
        <w:t>Solidarnosc</w:t>
      </w:r>
      <w:proofErr w:type="spellEnd"/>
      <w:r w:rsidRPr="00054C37">
        <w:t xml:space="preserve"> (Organized and legalized 1980. Illegal 1981)</w:t>
      </w:r>
    </w:p>
    <w:p w14:paraId="58CDEC09" w14:textId="77777777" w:rsidR="00095EC3" w:rsidRPr="00054C37" w:rsidRDefault="00095EC3" w:rsidP="00095EC3">
      <w:pPr>
        <w:pStyle w:val="o1"/>
      </w:pPr>
      <w:r w:rsidRPr="00054C37">
        <w:t>Gdansk – Lenin Shipyards</w:t>
      </w:r>
    </w:p>
    <w:p w14:paraId="6EE50788" w14:textId="77777777" w:rsidR="00095EC3" w:rsidRPr="00054C37" w:rsidRDefault="00095EC3" w:rsidP="00095EC3">
      <w:pPr>
        <w:pStyle w:val="o1"/>
      </w:pPr>
      <w:r w:rsidRPr="00054C37">
        <w:t>Lech Walesa</w:t>
      </w:r>
    </w:p>
    <w:p w14:paraId="635EECAF" w14:textId="77777777" w:rsidR="00095EC3" w:rsidRPr="00054C37" w:rsidRDefault="00095EC3" w:rsidP="00095EC3">
      <w:pPr>
        <w:pStyle w:val="o1"/>
      </w:pPr>
      <w:r w:rsidRPr="00054C37">
        <w:t xml:space="preserve">General Wojciech </w:t>
      </w:r>
      <w:proofErr w:type="spellStart"/>
      <w:r w:rsidRPr="00054C37">
        <w:t>Jaruzelski</w:t>
      </w:r>
      <w:proofErr w:type="spellEnd"/>
      <w:r w:rsidRPr="00054C37">
        <w:t xml:space="preserve"> (PM February 1981-1989)</w:t>
      </w:r>
    </w:p>
    <w:p w14:paraId="4BAACE37" w14:textId="77777777" w:rsidR="00095EC3" w:rsidRPr="00054C37" w:rsidRDefault="00095EC3" w:rsidP="00095EC3">
      <w:pPr>
        <w:pStyle w:val="o1"/>
      </w:pPr>
      <w:r w:rsidRPr="00054C37">
        <w:t>Martial Law in Poland (1981)</w:t>
      </w:r>
    </w:p>
    <w:p w14:paraId="72B5E93F" w14:textId="77777777" w:rsidR="00095EC3" w:rsidRPr="00054C37" w:rsidRDefault="00095EC3" w:rsidP="00095EC3">
      <w:pPr>
        <w:pStyle w:val="o1"/>
      </w:pPr>
      <w:r w:rsidRPr="00054C37">
        <w:t>- - -</w:t>
      </w:r>
    </w:p>
    <w:p w14:paraId="47C20ADA" w14:textId="77777777" w:rsidR="00095EC3" w:rsidRPr="00054C37" w:rsidRDefault="00095EC3" w:rsidP="00095EC3">
      <w:pPr>
        <w:pStyle w:val="o1"/>
      </w:pPr>
      <w:r w:rsidRPr="00054C37">
        <w:rPr>
          <w:i/>
        </w:rPr>
        <w:t>Blind Chance</w:t>
      </w:r>
      <w:r w:rsidRPr="00054C37">
        <w:t xml:space="preserve">.  Dir. Krzysztof Kieslowski, completed 1981, premiered 1987, </w:t>
      </w:r>
      <w:proofErr w:type="gramStart"/>
      <w:r w:rsidRPr="00054C37">
        <w:t>Poland</w:t>
      </w:r>
      <w:proofErr w:type="gramEnd"/>
    </w:p>
    <w:p w14:paraId="7A27157F" w14:textId="77777777" w:rsidR="00095EC3" w:rsidRPr="00054C37" w:rsidRDefault="00095EC3" w:rsidP="00095EC3">
      <w:pPr>
        <w:pStyle w:val="o1"/>
      </w:pPr>
      <w:proofErr w:type="spellStart"/>
      <w:r w:rsidRPr="00054C37">
        <w:t>Witek</w:t>
      </w:r>
      <w:proofErr w:type="spellEnd"/>
      <w:r w:rsidRPr="00054C37">
        <w:t xml:space="preserve"> (&amp; his father &amp; </w:t>
      </w:r>
      <w:proofErr w:type="spellStart"/>
      <w:r w:rsidRPr="00054C37">
        <w:t>Czuszka</w:t>
      </w:r>
      <w:proofErr w:type="spellEnd"/>
      <w:r w:rsidRPr="00054C37">
        <w:t xml:space="preserve"> &amp; the Dean)</w:t>
      </w:r>
    </w:p>
    <w:p w14:paraId="4870B434" w14:textId="77777777" w:rsidR="00095EC3" w:rsidRPr="00054C37" w:rsidRDefault="00095EC3" w:rsidP="00095EC3">
      <w:pPr>
        <w:pStyle w:val="o1"/>
      </w:pPr>
      <w:proofErr w:type="spellStart"/>
      <w:r w:rsidRPr="00054C37">
        <w:t>Witek</w:t>
      </w:r>
      <w:proofErr w:type="spellEnd"/>
      <w:r w:rsidRPr="00054C37">
        <w:t xml:space="preserve"> – represents modern Poland – born Poznan, 1956</w:t>
      </w:r>
      <w:r>
        <w:t xml:space="preserve">, with ancestry that connects him to Polish </w:t>
      </w:r>
      <w:proofErr w:type="gramStart"/>
      <w:r>
        <w:t>history</w:t>
      </w:r>
      <w:proofErr w:type="gramEnd"/>
    </w:p>
    <w:p w14:paraId="26BE0D87" w14:textId="77777777" w:rsidR="00095EC3" w:rsidRPr="00054C37" w:rsidRDefault="00095EC3" w:rsidP="00095EC3">
      <w:pPr>
        <w:pStyle w:val="o1"/>
      </w:pPr>
      <w:r w:rsidRPr="00054C37">
        <w:t>Background: Reform in the Party / Dissidents / The Catholic Church / Free Universities / Samizdat</w:t>
      </w:r>
    </w:p>
    <w:p w14:paraId="6419B754" w14:textId="77777777" w:rsidR="00095EC3" w:rsidRPr="00054C37" w:rsidRDefault="00095EC3" w:rsidP="00095EC3">
      <w:pPr>
        <w:pStyle w:val="o1"/>
      </w:pPr>
      <w:r w:rsidRPr="00054C37">
        <w:t>The search for a father – and the failure of authority</w:t>
      </w:r>
    </w:p>
    <w:p w14:paraId="499AEFB3" w14:textId="77777777" w:rsidR="00095EC3" w:rsidRPr="00054C37" w:rsidRDefault="00095EC3" w:rsidP="00095EC3">
      <w:pPr>
        <w:pStyle w:val="o1"/>
      </w:pPr>
      <w:r w:rsidRPr="00054C37">
        <w:t xml:space="preserve">All three lives he leads are dead ends – this is a world with no </w:t>
      </w:r>
      <w:proofErr w:type="gramStart"/>
      <w:r w:rsidRPr="00054C37">
        <w:t>escape</w:t>
      </w:r>
      <w:proofErr w:type="gramEnd"/>
    </w:p>
    <w:p w14:paraId="57EA8C3A" w14:textId="77777777" w:rsidR="00095EC3" w:rsidRPr="00054C37" w:rsidRDefault="00095EC3" w:rsidP="00095EC3">
      <w:pPr>
        <w:pStyle w:val="o1"/>
      </w:pPr>
      <w:r w:rsidRPr="00054C37">
        <w:t xml:space="preserve">Kieslowski – </w:t>
      </w:r>
      <w:r>
        <w:t xml:space="preserve">brilliant filmmaker – </w:t>
      </w:r>
      <w:r w:rsidRPr="00054C37">
        <w:t>a humanist – and a pessimist</w:t>
      </w:r>
    </w:p>
    <w:p w14:paraId="5C1283FB" w14:textId="77777777" w:rsidR="00095EC3" w:rsidRPr="00054C37" w:rsidRDefault="00095EC3" w:rsidP="00095EC3">
      <w:pPr>
        <w:pStyle w:val="o1"/>
      </w:pPr>
      <w:r w:rsidRPr="00054C37">
        <w:t>- - -</w:t>
      </w:r>
    </w:p>
    <w:p w14:paraId="4D5E1823" w14:textId="77777777" w:rsidR="00095EC3" w:rsidRPr="00054C37" w:rsidRDefault="00095EC3" w:rsidP="00095EC3">
      <w:pPr>
        <w:pStyle w:val="o1"/>
      </w:pPr>
      <w:r w:rsidRPr="00054C37">
        <w:t>Francisco Franco (d. Nov. 20, 1975)</w:t>
      </w:r>
    </w:p>
    <w:p w14:paraId="2DD0DC65" w14:textId="77777777" w:rsidR="00095EC3" w:rsidRPr="00054C37" w:rsidRDefault="00095EC3" w:rsidP="00095EC3">
      <w:pPr>
        <w:pStyle w:val="o1"/>
      </w:pPr>
      <w:r w:rsidRPr="00054C37">
        <w:t>Spanish Civil War (1936-39)</w:t>
      </w:r>
    </w:p>
    <w:p w14:paraId="40A3D4D3" w14:textId="77777777" w:rsidR="00095EC3" w:rsidRPr="00054C37" w:rsidRDefault="00095EC3" w:rsidP="00095EC3">
      <w:pPr>
        <w:pStyle w:val="o1"/>
      </w:pPr>
      <w:r w:rsidRPr="00054C37">
        <w:t>The Falange</w:t>
      </w:r>
    </w:p>
    <w:p w14:paraId="68287D17" w14:textId="77777777" w:rsidR="00095EC3" w:rsidRPr="00054C37" w:rsidRDefault="00095EC3" w:rsidP="00095EC3">
      <w:pPr>
        <w:pStyle w:val="o1"/>
      </w:pPr>
      <w:r w:rsidRPr="00054C37">
        <w:t>King Juan Carlos and the Transition to Democracy – 1975-1977</w:t>
      </w:r>
    </w:p>
    <w:p w14:paraId="7453BE68" w14:textId="77777777" w:rsidR="00095EC3" w:rsidRPr="00054C37" w:rsidRDefault="00095EC3" w:rsidP="00095EC3">
      <w:pPr>
        <w:pStyle w:val="o1"/>
      </w:pPr>
      <w:r w:rsidRPr="00054C37">
        <w:t>“Pact of Forgetting” or “Pact of Ignorance” (</w:t>
      </w:r>
      <w:proofErr w:type="spellStart"/>
      <w:r w:rsidRPr="00054C37">
        <w:t>Pacto</w:t>
      </w:r>
      <w:proofErr w:type="spellEnd"/>
      <w:r w:rsidRPr="00054C37">
        <w:t xml:space="preserve"> de </w:t>
      </w:r>
      <w:proofErr w:type="spellStart"/>
      <w:r w:rsidRPr="00054C37">
        <w:t>olvido</w:t>
      </w:r>
      <w:proofErr w:type="spellEnd"/>
      <w:r w:rsidRPr="00054C37">
        <w:t>)</w:t>
      </w:r>
    </w:p>
    <w:p w14:paraId="4BBCA0EE" w14:textId="77777777" w:rsidR="00095EC3" w:rsidRPr="00054C37" w:rsidRDefault="00095EC3" w:rsidP="00095EC3">
      <w:pPr>
        <w:pStyle w:val="o1"/>
      </w:pPr>
      <w:proofErr w:type="spellStart"/>
      <w:r w:rsidRPr="00054C37">
        <w:t>Movida</w:t>
      </w:r>
      <w:proofErr w:type="spellEnd"/>
      <w:r w:rsidRPr="00054C37">
        <w:t xml:space="preserve"> </w:t>
      </w:r>
      <w:proofErr w:type="spellStart"/>
      <w:r w:rsidRPr="00054C37">
        <w:t>Madrileña</w:t>
      </w:r>
      <w:proofErr w:type="spellEnd"/>
      <w:r w:rsidRPr="00054C37">
        <w:t>, Madrid Movement, Spain’s “Sixties” (c. 1980)</w:t>
      </w:r>
    </w:p>
    <w:p w14:paraId="1E769BC3" w14:textId="77777777" w:rsidR="00095EC3" w:rsidRPr="00054C37" w:rsidRDefault="00095EC3" w:rsidP="00095EC3">
      <w:pPr>
        <w:pStyle w:val="o1"/>
      </w:pPr>
      <w:r w:rsidRPr="00054C37">
        <w:t>Spain to NATO (1982) and EEC (1986)</w:t>
      </w:r>
    </w:p>
    <w:p w14:paraId="47423E63" w14:textId="77777777" w:rsidR="00095EC3" w:rsidRPr="00054C37" w:rsidRDefault="00095EC3" w:rsidP="00095EC3">
      <w:pPr>
        <w:pStyle w:val="o1"/>
      </w:pPr>
      <w:r w:rsidRPr="00054C37">
        <w:t>- - -</w:t>
      </w:r>
    </w:p>
    <w:p w14:paraId="53603ECB" w14:textId="77777777" w:rsidR="00095EC3" w:rsidRPr="00054C37" w:rsidRDefault="00095EC3" w:rsidP="00095EC3">
      <w:pPr>
        <w:pStyle w:val="o1"/>
      </w:pPr>
      <w:r w:rsidRPr="00054C37">
        <w:rPr>
          <w:i/>
        </w:rPr>
        <w:t xml:space="preserve">Bad Education. </w:t>
      </w:r>
      <w:r w:rsidRPr="00054C37">
        <w:t>Dir. Pedro Almodóvar, 2004, Spain.</w:t>
      </w:r>
    </w:p>
    <w:p w14:paraId="2E55E1FD" w14:textId="77777777" w:rsidR="00095EC3" w:rsidRPr="00054C37" w:rsidRDefault="00095EC3" w:rsidP="00095EC3">
      <w:pPr>
        <w:pStyle w:val="o1"/>
      </w:pPr>
      <w:r w:rsidRPr="00054C37">
        <w:t>Angel/Juan/</w:t>
      </w:r>
      <w:proofErr w:type="spellStart"/>
      <w:r w:rsidRPr="00054C37">
        <w:t>Zahara</w:t>
      </w:r>
      <w:proofErr w:type="spellEnd"/>
      <w:r w:rsidRPr="00054C37">
        <w:t>, Enrique, Ignacio</w:t>
      </w:r>
    </w:p>
    <w:p w14:paraId="2FCB847F" w14:textId="77777777" w:rsidR="00095EC3" w:rsidRPr="00054C37" w:rsidRDefault="00095EC3" w:rsidP="00095EC3">
      <w:pPr>
        <w:pStyle w:val="o1"/>
      </w:pPr>
      <w:r w:rsidRPr="00054C37">
        <w:t xml:space="preserve">Father Manolo / Manuel </w:t>
      </w:r>
      <w:proofErr w:type="spellStart"/>
      <w:r w:rsidRPr="00054C37">
        <w:t>Berenguer</w:t>
      </w:r>
      <w:proofErr w:type="spellEnd"/>
    </w:p>
    <w:p w14:paraId="2DA6D0F5" w14:textId="77777777" w:rsidR="00095EC3" w:rsidRPr="00054C37" w:rsidRDefault="00095EC3" w:rsidP="00095EC3">
      <w:pPr>
        <w:pStyle w:val="o1"/>
      </w:pPr>
      <w:r w:rsidRPr="00054C37">
        <w:t>1964 / 1977 / 1980</w:t>
      </w:r>
    </w:p>
    <w:p w14:paraId="73AB1227" w14:textId="77777777" w:rsidR="00095EC3" w:rsidRPr="00054C37" w:rsidRDefault="00095EC3" w:rsidP="00095EC3">
      <w:pPr>
        <w:pStyle w:val="o1"/>
      </w:pPr>
      <w:r w:rsidRPr="00054C37">
        <w:t>A Picture of Madrid Movement</w:t>
      </w:r>
    </w:p>
    <w:p w14:paraId="04E4697E" w14:textId="77777777" w:rsidR="00095EC3" w:rsidRPr="00054C37" w:rsidRDefault="00095EC3" w:rsidP="00095EC3">
      <w:pPr>
        <w:pStyle w:val="o1"/>
      </w:pPr>
      <w:r w:rsidRPr="00054C37">
        <w:t>A Portrait of (Complicated) Queer Lives</w:t>
      </w:r>
    </w:p>
    <w:p w14:paraId="49AFBC0C" w14:textId="77777777" w:rsidR="00095EC3" w:rsidRPr="00054C37" w:rsidRDefault="00095EC3" w:rsidP="00095EC3">
      <w:pPr>
        <w:pStyle w:val="o1"/>
      </w:pPr>
      <w:r w:rsidRPr="00054C37">
        <w:t>Spain and the Church</w:t>
      </w:r>
    </w:p>
    <w:p w14:paraId="75CDF7D1" w14:textId="77777777" w:rsidR="00095EC3" w:rsidRDefault="00095EC3" w:rsidP="00095EC3">
      <w:pPr>
        <w:pStyle w:val="o1"/>
      </w:pPr>
      <w:r w:rsidRPr="00054C37">
        <w:t>The Unraveling of the “</w:t>
      </w:r>
      <w:proofErr w:type="spellStart"/>
      <w:r w:rsidRPr="00054C37">
        <w:t>Pacto</w:t>
      </w:r>
      <w:proofErr w:type="spellEnd"/>
      <w:r w:rsidRPr="00054C37">
        <w:t xml:space="preserve"> de </w:t>
      </w:r>
      <w:proofErr w:type="spellStart"/>
      <w:r w:rsidRPr="00054C37">
        <w:t>olvido</w:t>
      </w:r>
      <w:proofErr w:type="spellEnd"/>
      <w:r w:rsidRPr="00054C37">
        <w:t>”</w:t>
      </w:r>
    </w:p>
    <w:p w14:paraId="79A8F67F" w14:textId="77777777" w:rsidR="00095EC3" w:rsidRPr="00054C37" w:rsidRDefault="00095EC3" w:rsidP="00095EC3">
      <w:pPr>
        <w:pStyle w:val="o1"/>
      </w:pPr>
      <w:r w:rsidRPr="00054C37">
        <w:t>Historical Memory Law (2007)</w:t>
      </w:r>
    </w:p>
    <w:p w14:paraId="620563CA" w14:textId="77777777" w:rsidR="00095EC3" w:rsidRPr="00054C37" w:rsidRDefault="00095EC3" w:rsidP="00095EC3">
      <w:pPr>
        <w:pStyle w:val="o1"/>
      </w:pPr>
      <w:r w:rsidRPr="00054C37">
        <w:t>- - -</w:t>
      </w:r>
    </w:p>
    <w:p w14:paraId="03D22DC1" w14:textId="77777777" w:rsidR="00095EC3" w:rsidRDefault="00095EC3" w:rsidP="00095EC3">
      <w:pPr>
        <w:pStyle w:val="o1"/>
      </w:pPr>
      <w:r>
        <w:t>Economic challenges of UK in 1970s</w:t>
      </w:r>
    </w:p>
    <w:p w14:paraId="3131F1C6" w14:textId="77777777" w:rsidR="00095EC3" w:rsidRDefault="00095EC3" w:rsidP="00095EC3">
      <w:pPr>
        <w:pStyle w:val="o1"/>
      </w:pPr>
      <w:r>
        <w:t>Trade Union movement</w:t>
      </w:r>
    </w:p>
    <w:p w14:paraId="6414F64B" w14:textId="77777777" w:rsidR="00095EC3" w:rsidRPr="00054C37" w:rsidRDefault="00095EC3" w:rsidP="00095EC3">
      <w:pPr>
        <w:pStyle w:val="o1"/>
      </w:pPr>
      <w:r w:rsidRPr="00054C37">
        <w:t>Margaret Thatcher (PM 1979-1990)</w:t>
      </w:r>
    </w:p>
    <w:p w14:paraId="13399263" w14:textId="77777777" w:rsidR="00095EC3" w:rsidRPr="00054C37" w:rsidRDefault="00095EC3" w:rsidP="00095EC3">
      <w:pPr>
        <w:pStyle w:val="o1"/>
      </w:pPr>
      <w:r w:rsidRPr="00054C37">
        <w:t>Conservative</w:t>
      </w:r>
      <w:r>
        <w:t>/Tory</w:t>
      </w:r>
      <w:r w:rsidRPr="00054C37">
        <w:t xml:space="preserve"> Party Leader</w:t>
      </w:r>
    </w:p>
    <w:p w14:paraId="22B18C1A" w14:textId="77777777" w:rsidR="00095EC3" w:rsidRPr="00054C37" w:rsidRDefault="00095EC3" w:rsidP="00095EC3">
      <w:pPr>
        <w:pStyle w:val="o1"/>
      </w:pPr>
      <w:r w:rsidRPr="00054C37">
        <w:t>The “Iron Lady”</w:t>
      </w:r>
    </w:p>
    <w:p w14:paraId="10587466" w14:textId="77777777" w:rsidR="00095EC3" w:rsidRPr="00054C37" w:rsidRDefault="00095EC3" w:rsidP="00095EC3">
      <w:pPr>
        <w:pStyle w:val="o1"/>
      </w:pPr>
      <w:r w:rsidRPr="00054C37">
        <w:t>Falklands War (1982)</w:t>
      </w:r>
      <w:r>
        <w:t xml:space="preserve"> in the Malvinas Islands</w:t>
      </w:r>
    </w:p>
    <w:p w14:paraId="2C763450" w14:textId="77777777" w:rsidR="00095EC3" w:rsidRPr="00054C37" w:rsidRDefault="00095EC3" w:rsidP="00095EC3">
      <w:pPr>
        <w:pStyle w:val="o1"/>
      </w:pPr>
      <w:r w:rsidRPr="00054C37">
        <w:t>Mineworkers Strike (1984-5)</w:t>
      </w:r>
    </w:p>
    <w:p w14:paraId="4DC1B0EF" w14:textId="77777777" w:rsidR="00095EC3" w:rsidRPr="00054C37" w:rsidRDefault="00095EC3" w:rsidP="00095EC3">
      <w:pPr>
        <w:pStyle w:val="o1"/>
      </w:pPr>
      <w:r w:rsidRPr="00054C37">
        <w:t>Her politics: anti-welfare state, small govt, pro-private industry, pro-U.S., anti-Europe</w:t>
      </w:r>
    </w:p>
    <w:p w14:paraId="1AADB2CB" w14:textId="77777777" w:rsidR="00095EC3" w:rsidRPr="00054C37" w:rsidRDefault="00095EC3" w:rsidP="00095EC3">
      <w:pPr>
        <w:pStyle w:val="o1"/>
      </w:pPr>
      <w:r w:rsidRPr="00054C37">
        <w:t>- - -</w:t>
      </w:r>
    </w:p>
    <w:p w14:paraId="14B0D3CA" w14:textId="77777777" w:rsidR="00095EC3" w:rsidRPr="00054C37" w:rsidRDefault="00095EC3" w:rsidP="00095EC3">
      <w:pPr>
        <w:pStyle w:val="o1"/>
      </w:pPr>
      <w:r w:rsidRPr="00054C37">
        <w:t>Mikhail Gorbachev</w:t>
      </w:r>
    </w:p>
    <w:p w14:paraId="5EB9AF24" w14:textId="77777777" w:rsidR="00095EC3" w:rsidRPr="00054C37" w:rsidRDefault="00095EC3" w:rsidP="00095EC3">
      <w:pPr>
        <w:pStyle w:val="o1"/>
      </w:pPr>
      <w:r w:rsidRPr="00054C37">
        <w:t>Perestroika, Glasnost</w:t>
      </w:r>
    </w:p>
    <w:p w14:paraId="1480F237" w14:textId="77777777" w:rsidR="00095EC3" w:rsidRPr="00054C37" w:rsidRDefault="00095EC3" w:rsidP="00095EC3">
      <w:pPr>
        <w:pStyle w:val="o1"/>
      </w:pPr>
      <w:r w:rsidRPr="00054C37">
        <w:t>“Sinatra Doctrine”</w:t>
      </w:r>
    </w:p>
    <w:p w14:paraId="31D8DE4E" w14:textId="77777777" w:rsidR="00095EC3" w:rsidRDefault="00095EC3" w:rsidP="00095EC3">
      <w:pPr>
        <w:pStyle w:val="o1"/>
      </w:pPr>
      <w:r w:rsidRPr="00054C37">
        <w:t>Failures of Soviet command economy (and of East European economies)</w:t>
      </w:r>
    </w:p>
    <w:p w14:paraId="67D52442" w14:textId="77777777" w:rsidR="00095EC3" w:rsidRPr="00054C37" w:rsidRDefault="00095EC3" w:rsidP="00095EC3">
      <w:pPr>
        <w:pStyle w:val="o1"/>
      </w:pPr>
      <w:proofErr w:type="spellStart"/>
      <w:r>
        <w:t>Slavenka</w:t>
      </w:r>
      <w:proofErr w:type="spellEnd"/>
      <w:r>
        <w:t xml:space="preserve"> </w:t>
      </w:r>
      <w:proofErr w:type="spellStart"/>
      <w:r>
        <w:t>Drakulic</w:t>
      </w:r>
      <w:proofErr w:type="spellEnd"/>
      <w:r>
        <w:t>…</w:t>
      </w:r>
    </w:p>
    <w:p w14:paraId="76DCF494" w14:textId="77777777" w:rsidR="00095EC3" w:rsidRPr="00054C37" w:rsidRDefault="00095EC3" w:rsidP="00095EC3">
      <w:pPr>
        <w:pStyle w:val="o1"/>
      </w:pPr>
      <w:r>
        <w:t xml:space="preserve">Cascading events. </w:t>
      </w:r>
      <w:r w:rsidRPr="00054C37">
        <w:t>Ash: “Ten years in Poland, ten months in Hungary, ten weeks in East Germany, and ten days in Czechoslovakia”</w:t>
      </w:r>
    </w:p>
    <w:p w14:paraId="159FD498" w14:textId="77777777" w:rsidR="00095EC3" w:rsidRPr="00054C37" w:rsidRDefault="00095EC3" w:rsidP="00095EC3">
      <w:pPr>
        <w:pStyle w:val="o1"/>
      </w:pPr>
      <w:r>
        <w:t>Long history of r</w:t>
      </w:r>
      <w:r w:rsidRPr="00054C37">
        <w:t>eform in Poland</w:t>
      </w:r>
    </w:p>
    <w:p w14:paraId="2FAB8464" w14:textId="77777777" w:rsidR="00095EC3" w:rsidRPr="00054C37" w:rsidRDefault="00095EC3" w:rsidP="00095EC3">
      <w:pPr>
        <w:pStyle w:val="o1"/>
      </w:pPr>
      <w:r w:rsidRPr="00054C37">
        <w:t>Solidarity</w:t>
      </w:r>
      <w:r>
        <w:t xml:space="preserve"> Trade Union</w:t>
      </w:r>
    </w:p>
    <w:p w14:paraId="6202BA81" w14:textId="77777777" w:rsidR="00095EC3" w:rsidRPr="00054C37" w:rsidRDefault="00095EC3" w:rsidP="00095EC3">
      <w:pPr>
        <w:pStyle w:val="o1"/>
      </w:pPr>
      <w:r w:rsidRPr="00054C37">
        <w:t>Roundtable Talks in Poland (Feb-Apr 1989)</w:t>
      </w:r>
    </w:p>
    <w:p w14:paraId="1DB9E053" w14:textId="77777777" w:rsidR="00095EC3" w:rsidRDefault="00095EC3" w:rsidP="00095EC3">
      <w:pPr>
        <w:pStyle w:val="o1"/>
      </w:pPr>
      <w:r w:rsidRPr="00054C37">
        <w:t>Elections in Poland (4 June 1989)</w:t>
      </w:r>
    </w:p>
    <w:p w14:paraId="7EDF947C" w14:textId="77777777" w:rsidR="00095EC3" w:rsidRPr="00054C37" w:rsidRDefault="00095EC3" w:rsidP="00095EC3">
      <w:pPr>
        <w:pStyle w:val="o1"/>
      </w:pPr>
      <w:r>
        <w:t xml:space="preserve">Polish </w:t>
      </w:r>
      <w:r w:rsidRPr="00F60A9A">
        <w:rPr>
          <w:strike/>
        </w:rPr>
        <w:t>People’s</w:t>
      </w:r>
      <w:r>
        <w:t xml:space="preserve"> Republic (1989)</w:t>
      </w:r>
    </w:p>
    <w:p w14:paraId="62504C0F" w14:textId="77777777" w:rsidR="00095EC3" w:rsidRPr="00054C37" w:rsidRDefault="00095EC3" w:rsidP="00095EC3">
      <w:pPr>
        <w:pStyle w:val="o1"/>
      </w:pPr>
      <w:r w:rsidRPr="00054C37">
        <w:t>1989 in Hungary</w:t>
      </w:r>
    </w:p>
    <w:p w14:paraId="3D82D4C2" w14:textId="77777777" w:rsidR="00095EC3" w:rsidRPr="00054C37" w:rsidRDefault="00095EC3" w:rsidP="00095EC3">
      <w:pPr>
        <w:pStyle w:val="o1"/>
      </w:pPr>
      <w:r w:rsidRPr="00054C37">
        <w:lastRenderedPageBreak/>
        <w:t>Goulash Communism</w:t>
      </w:r>
    </w:p>
    <w:p w14:paraId="5F28F33C" w14:textId="77777777" w:rsidR="00095EC3" w:rsidRPr="00054C37" w:rsidRDefault="00095EC3" w:rsidP="00095EC3">
      <w:pPr>
        <w:pStyle w:val="o1"/>
      </w:pPr>
      <w:r w:rsidRPr="00054C37">
        <w:t>Communist Reformers in Hungary</w:t>
      </w:r>
    </w:p>
    <w:p w14:paraId="4108400E" w14:textId="77777777" w:rsidR="00095EC3" w:rsidRPr="00054C37" w:rsidRDefault="00095EC3" w:rsidP="00095EC3">
      <w:pPr>
        <w:pStyle w:val="o1"/>
      </w:pPr>
      <w:r w:rsidRPr="00054C37">
        <w:t>Opening of Hungarian Borders (May 1989)</w:t>
      </w:r>
    </w:p>
    <w:p w14:paraId="748E2B34" w14:textId="77777777" w:rsidR="00095EC3" w:rsidRDefault="00095EC3" w:rsidP="00095EC3">
      <w:pPr>
        <w:pStyle w:val="o1"/>
      </w:pPr>
      <w:r w:rsidRPr="00054C37">
        <w:t xml:space="preserve">State Funeral for </w:t>
      </w:r>
      <w:proofErr w:type="spellStart"/>
      <w:r w:rsidRPr="00054C37">
        <w:t>Imre</w:t>
      </w:r>
      <w:proofErr w:type="spellEnd"/>
      <w:r w:rsidRPr="00054C37">
        <w:t xml:space="preserve"> Nagy (June 1989)</w:t>
      </w:r>
    </w:p>
    <w:p w14:paraId="0D1C6D18" w14:textId="77777777" w:rsidR="00095EC3" w:rsidRPr="00054C37" w:rsidRDefault="00095EC3" w:rsidP="00095EC3">
      <w:pPr>
        <w:pStyle w:val="o1"/>
      </w:pPr>
      <w:r>
        <w:t xml:space="preserve">Hungarian </w:t>
      </w:r>
      <w:r w:rsidRPr="00F60A9A">
        <w:rPr>
          <w:strike/>
        </w:rPr>
        <w:t>People’s</w:t>
      </w:r>
      <w:r>
        <w:t xml:space="preserve"> Republic (1989)</w:t>
      </w:r>
    </w:p>
    <w:p w14:paraId="1691E74C" w14:textId="77777777" w:rsidR="00095EC3" w:rsidRPr="00054C37" w:rsidRDefault="00095EC3" w:rsidP="00095EC3">
      <w:pPr>
        <w:pStyle w:val="o1"/>
      </w:pPr>
      <w:r w:rsidRPr="00054C37">
        <w:t>“The Peaceful Revolution” (East Germany)</w:t>
      </w:r>
    </w:p>
    <w:p w14:paraId="7662FD36" w14:textId="77777777" w:rsidR="00095EC3" w:rsidRPr="00054C37" w:rsidRDefault="00095EC3" w:rsidP="00095EC3">
      <w:pPr>
        <w:pStyle w:val="o1"/>
      </w:pPr>
      <w:r w:rsidRPr="00054C37">
        <w:t>Monday Demonstrations in East Germany (Leipzig, Dresden, Berlin)</w:t>
      </w:r>
    </w:p>
    <w:p w14:paraId="4E990012" w14:textId="77777777" w:rsidR="00095EC3" w:rsidRPr="00054C37" w:rsidRDefault="00095EC3" w:rsidP="00095EC3">
      <w:pPr>
        <w:pStyle w:val="o1"/>
      </w:pPr>
      <w:r w:rsidRPr="00054C37">
        <w:t>Erich Honecker, Chairman of Council of State, 1976-1989</w:t>
      </w:r>
    </w:p>
    <w:p w14:paraId="5EA48B54" w14:textId="77777777" w:rsidR="00095EC3" w:rsidRDefault="00095EC3" w:rsidP="00095EC3">
      <w:pPr>
        <w:pStyle w:val="o1"/>
      </w:pPr>
      <w:r w:rsidRPr="00054C37">
        <w:t>Stasi, German Secret Police</w:t>
      </w:r>
    </w:p>
    <w:p w14:paraId="6981F8B8" w14:textId="77777777" w:rsidR="00095EC3" w:rsidRPr="00054C37" w:rsidRDefault="00095EC3" w:rsidP="00095EC3">
      <w:pPr>
        <w:pStyle w:val="o1"/>
      </w:pPr>
      <w:r>
        <w:t>Visit of Gorbachev (October 1989)</w:t>
      </w:r>
    </w:p>
    <w:p w14:paraId="3A2F9791" w14:textId="77777777" w:rsidR="00095EC3" w:rsidRPr="00054C37" w:rsidRDefault="00095EC3" w:rsidP="00095EC3">
      <w:pPr>
        <w:pStyle w:val="o1"/>
      </w:pPr>
      <w:r w:rsidRPr="00054C37">
        <w:t>Opening of East German Borders (9 Nov 1989)</w:t>
      </w:r>
    </w:p>
    <w:p w14:paraId="4ED65EA8" w14:textId="77777777" w:rsidR="00095EC3" w:rsidRPr="00054C37" w:rsidRDefault="00095EC3" w:rsidP="00095EC3">
      <w:pPr>
        <w:pStyle w:val="o1"/>
      </w:pPr>
      <w:r w:rsidRPr="00054C37">
        <w:t>Berlin Wall, 1961-1989</w:t>
      </w:r>
    </w:p>
    <w:p w14:paraId="10FA29BA" w14:textId="77777777" w:rsidR="00095EC3" w:rsidRPr="00054C37" w:rsidRDefault="00095EC3" w:rsidP="00095EC3">
      <w:pPr>
        <w:pStyle w:val="o1"/>
      </w:pPr>
      <w:r w:rsidRPr="00054C37">
        <w:t>“The Velvet Revolution” (Czechoslovakia)</w:t>
      </w:r>
    </w:p>
    <w:p w14:paraId="681F7E1D" w14:textId="77777777" w:rsidR="00095EC3" w:rsidRPr="00054C37" w:rsidRDefault="00095EC3" w:rsidP="00095EC3">
      <w:pPr>
        <w:pStyle w:val="o1"/>
      </w:pPr>
      <w:r w:rsidRPr="00054C37">
        <w:t>Civic Forum in Czechoslovakia</w:t>
      </w:r>
    </w:p>
    <w:p w14:paraId="1B360B8F" w14:textId="77777777" w:rsidR="00095EC3" w:rsidRPr="00054C37" w:rsidRDefault="00095EC3" w:rsidP="00095EC3">
      <w:pPr>
        <w:pStyle w:val="o1"/>
      </w:pPr>
      <w:r w:rsidRPr="00054C37">
        <w:t>November Protests</w:t>
      </w:r>
    </w:p>
    <w:p w14:paraId="03662B72" w14:textId="77777777" w:rsidR="00095EC3" w:rsidRPr="00054C37" w:rsidRDefault="00095EC3" w:rsidP="00095EC3">
      <w:pPr>
        <w:pStyle w:val="o1"/>
      </w:pPr>
      <w:r w:rsidRPr="00054C37">
        <w:t>Election of Vaclav Havel as President of Czechoslovakia (December 1989)</w:t>
      </w:r>
    </w:p>
    <w:p w14:paraId="019D5443" w14:textId="77777777" w:rsidR="00095EC3" w:rsidRPr="00054C37" w:rsidRDefault="00095EC3" w:rsidP="00095EC3">
      <w:pPr>
        <w:pStyle w:val="o1"/>
      </w:pPr>
      <w:r w:rsidRPr="00054C37">
        <w:t>“</w:t>
      </w:r>
      <w:proofErr w:type="spellStart"/>
      <w:r w:rsidRPr="00054C37">
        <w:t>Refolution</w:t>
      </w:r>
      <w:proofErr w:type="spellEnd"/>
      <w:r w:rsidRPr="00054C37">
        <w:t>” (Timothy Garton Ash)</w:t>
      </w:r>
    </w:p>
    <w:p w14:paraId="0BB64963" w14:textId="77777777" w:rsidR="00095EC3" w:rsidRPr="00054C37" w:rsidRDefault="00095EC3" w:rsidP="00095EC3">
      <w:pPr>
        <w:pStyle w:val="o1"/>
      </w:pPr>
      <w:r w:rsidRPr="00054C37">
        <w:t>The “End of History”? No</w:t>
      </w:r>
    </w:p>
    <w:p w14:paraId="6B2A1389" w14:textId="77777777" w:rsidR="00095EC3" w:rsidRPr="00054C37" w:rsidRDefault="00095EC3" w:rsidP="00095EC3">
      <w:pPr>
        <w:pStyle w:val="o1"/>
      </w:pPr>
      <w:r w:rsidRPr="00054C37">
        <w:t>Return of Ethno-Nationalism</w:t>
      </w:r>
    </w:p>
    <w:p w14:paraId="483C596E" w14:textId="77777777" w:rsidR="00095EC3" w:rsidRPr="00054C37" w:rsidRDefault="00095EC3" w:rsidP="00095EC3">
      <w:pPr>
        <w:pStyle w:val="o1"/>
      </w:pPr>
      <w:r w:rsidRPr="00054C37">
        <w:t>- - -</w:t>
      </w:r>
    </w:p>
    <w:p w14:paraId="4E3FAD59" w14:textId="77777777" w:rsidR="00095EC3" w:rsidRDefault="00095EC3" w:rsidP="00095EC3">
      <w:pPr>
        <w:pStyle w:val="o1"/>
      </w:pPr>
      <w:r>
        <w:t>GDR/DDR/German People’s Republic/East Germany</w:t>
      </w:r>
    </w:p>
    <w:p w14:paraId="7BEA07BE" w14:textId="77777777" w:rsidR="00095EC3" w:rsidRDefault="00095EC3" w:rsidP="00095EC3">
      <w:pPr>
        <w:pStyle w:val="o1"/>
      </w:pPr>
      <w:r>
        <w:t>FRG/BRD/Federal Republic of Germany/West Germany</w:t>
      </w:r>
    </w:p>
    <w:p w14:paraId="5C38111D" w14:textId="77777777" w:rsidR="00095EC3" w:rsidRPr="00054C37" w:rsidRDefault="00095EC3" w:rsidP="00095EC3">
      <w:pPr>
        <w:pStyle w:val="o1"/>
      </w:pPr>
      <w:r w:rsidRPr="00054C37">
        <w:t>German Reunification</w:t>
      </w:r>
    </w:p>
    <w:p w14:paraId="6DF56092" w14:textId="77777777" w:rsidR="00095EC3" w:rsidRPr="00054C37" w:rsidRDefault="00095EC3" w:rsidP="00095EC3">
      <w:pPr>
        <w:pStyle w:val="o1"/>
        <w:numPr>
          <w:ilvl w:val="0"/>
          <w:numId w:val="18"/>
        </w:numPr>
      </w:pPr>
      <w:r w:rsidRPr="00054C37">
        <w:t>October 7, 1949. Founding of GDR</w:t>
      </w:r>
    </w:p>
    <w:p w14:paraId="7986B579" w14:textId="77777777" w:rsidR="00095EC3" w:rsidRPr="00054C37" w:rsidRDefault="00095EC3" w:rsidP="00095EC3">
      <w:pPr>
        <w:pStyle w:val="o1"/>
        <w:numPr>
          <w:ilvl w:val="0"/>
          <w:numId w:val="18"/>
        </w:numPr>
      </w:pPr>
      <w:r w:rsidRPr="00054C37">
        <w:t>August 13, 1961. Berlin Wall</w:t>
      </w:r>
    </w:p>
    <w:p w14:paraId="3FECEDA6" w14:textId="77777777" w:rsidR="00095EC3" w:rsidRPr="00054C37" w:rsidRDefault="00095EC3" w:rsidP="00095EC3">
      <w:pPr>
        <w:pStyle w:val="o1"/>
        <w:numPr>
          <w:ilvl w:val="0"/>
          <w:numId w:val="18"/>
        </w:numPr>
      </w:pPr>
      <w:r w:rsidRPr="00054C37">
        <w:t xml:space="preserve">October 1989. Demonstrations in GDR Lead to Honecker Stepping Down. Egon </w:t>
      </w:r>
      <w:proofErr w:type="spellStart"/>
      <w:r w:rsidRPr="00054C37">
        <w:t>Krenz</w:t>
      </w:r>
      <w:proofErr w:type="spellEnd"/>
    </w:p>
    <w:p w14:paraId="7F65DB88" w14:textId="77777777" w:rsidR="00095EC3" w:rsidRDefault="00095EC3" w:rsidP="00095EC3">
      <w:pPr>
        <w:pStyle w:val="o1"/>
        <w:numPr>
          <w:ilvl w:val="0"/>
          <w:numId w:val="18"/>
        </w:numPr>
      </w:pPr>
      <w:r w:rsidRPr="00054C37">
        <w:t>November 9, 1989. Fall of Berlin Wall</w:t>
      </w:r>
    </w:p>
    <w:p w14:paraId="01A3F5A2" w14:textId="77777777" w:rsidR="00095EC3" w:rsidRDefault="00095EC3" w:rsidP="00095EC3">
      <w:pPr>
        <w:pStyle w:val="o1"/>
        <w:numPr>
          <w:ilvl w:val="0"/>
          <w:numId w:val="18"/>
        </w:numPr>
      </w:pPr>
      <w:r w:rsidRPr="00054C37">
        <w:t>March 18, 1990. Free Elections</w:t>
      </w:r>
    </w:p>
    <w:p w14:paraId="0A12F9D5" w14:textId="77777777" w:rsidR="00095EC3" w:rsidRPr="00054C37" w:rsidRDefault="00095EC3" w:rsidP="00095EC3">
      <w:pPr>
        <w:pStyle w:val="o1"/>
        <w:numPr>
          <w:ilvl w:val="0"/>
          <w:numId w:val="18"/>
        </w:numPr>
      </w:pPr>
      <w:r w:rsidRPr="00054C37">
        <w:t>October 3, 1990. Reunification with FRG</w:t>
      </w:r>
    </w:p>
    <w:p w14:paraId="150719C7" w14:textId="77777777" w:rsidR="00095EC3" w:rsidRPr="00054C37" w:rsidRDefault="00095EC3" w:rsidP="00095EC3">
      <w:pPr>
        <w:pStyle w:val="o1"/>
      </w:pPr>
      <w:r w:rsidRPr="00054C37">
        <w:t>- - -</w:t>
      </w:r>
    </w:p>
    <w:p w14:paraId="4C74AB84" w14:textId="77777777" w:rsidR="00095EC3" w:rsidRPr="00054C37" w:rsidRDefault="00095EC3" w:rsidP="00095EC3">
      <w:pPr>
        <w:pStyle w:val="o1"/>
      </w:pPr>
      <w:r w:rsidRPr="00054C37">
        <w:rPr>
          <w:i/>
        </w:rPr>
        <w:t>Goodbye, Lenin!</w:t>
      </w:r>
      <w:r w:rsidRPr="00054C37">
        <w:t xml:space="preserve">  Dir. Wolfgang Becker, 2003, Germany</w:t>
      </w:r>
    </w:p>
    <w:p w14:paraId="32E4BC56" w14:textId="77777777" w:rsidR="00095EC3" w:rsidRPr="00054C37" w:rsidRDefault="00095EC3" w:rsidP="00095EC3">
      <w:pPr>
        <w:pStyle w:val="o1"/>
      </w:pPr>
      <w:r w:rsidRPr="00054C37">
        <w:t>Alex, Alex’ Mother (Christiane), Ariane, Lara, Rainer</w:t>
      </w:r>
    </w:p>
    <w:p w14:paraId="0C19F514" w14:textId="77777777" w:rsidR="00095EC3" w:rsidRPr="00054C37" w:rsidRDefault="00095EC3" w:rsidP="00095EC3">
      <w:pPr>
        <w:pStyle w:val="o1"/>
      </w:pPr>
      <w:r w:rsidRPr="00054C37">
        <w:t xml:space="preserve">Alex’ Father, Dennis, Sigmund </w:t>
      </w:r>
      <w:proofErr w:type="spellStart"/>
      <w:r w:rsidRPr="00054C37">
        <w:t>Jähn</w:t>
      </w:r>
      <w:proofErr w:type="spellEnd"/>
    </w:p>
    <w:p w14:paraId="5ADBBED4" w14:textId="77777777" w:rsidR="00095EC3" w:rsidRPr="00054C37" w:rsidRDefault="00095EC3" w:rsidP="00095EC3">
      <w:pPr>
        <w:pStyle w:val="o1"/>
      </w:pPr>
      <w:r w:rsidRPr="00054C37">
        <w:t>October 7, 1989-October 7, 1990</w:t>
      </w:r>
    </w:p>
    <w:p w14:paraId="3B34BE8E" w14:textId="77777777" w:rsidR="00095EC3" w:rsidRPr="00054C37" w:rsidRDefault="00095EC3" w:rsidP="00095EC3">
      <w:pPr>
        <w:pStyle w:val="o1"/>
      </w:pPr>
      <w:r w:rsidRPr="00054C37">
        <w:t>DDR/GDR (1949-1990)</w:t>
      </w:r>
    </w:p>
    <w:p w14:paraId="717F2ADE" w14:textId="77777777" w:rsidR="00095EC3" w:rsidRPr="00054C37" w:rsidRDefault="00095EC3" w:rsidP="00095EC3">
      <w:pPr>
        <w:pStyle w:val="o1"/>
      </w:pPr>
      <w:r w:rsidRPr="00054C37">
        <w:t>Things change</w:t>
      </w:r>
      <w:r>
        <w:t>…</w:t>
      </w:r>
      <w:r w:rsidRPr="00054C37">
        <w:t xml:space="preserve"> </w:t>
      </w:r>
      <w:r>
        <w:t xml:space="preserve">and </w:t>
      </w:r>
      <w:proofErr w:type="gramStart"/>
      <w:r w:rsidRPr="00054C37">
        <w:t>quickly</w:t>
      </w:r>
      <w:proofErr w:type="gramEnd"/>
    </w:p>
    <w:p w14:paraId="369C8C52" w14:textId="77777777" w:rsidR="00095EC3" w:rsidRPr="00054C37" w:rsidRDefault="00095EC3" w:rsidP="00095EC3">
      <w:pPr>
        <w:pStyle w:val="o1"/>
      </w:pPr>
      <w:proofErr w:type="spellStart"/>
      <w:r w:rsidRPr="00054C37">
        <w:t>Ossies</w:t>
      </w:r>
      <w:proofErr w:type="spellEnd"/>
      <w:r w:rsidRPr="00054C37">
        <w:t xml:space="preserve"> &amp; </w:t>
      </w:r>
      <w:proofErr w:type="spellStart"/>
      <w:r w:rsidRPr="00054C37">
        <w:t>Wessies</w:t>
      </w:r>
      <w:proofErr w:type="spellEnd"/>
    </w:p>
    <w:p w14:paraId="2EC0016E" w14:textId="77777777" w:rsidR="00095EC3" w:rsidRPr="00054C37" w:rsidRDefault="00095EC3" w:rsidP="00095EC3">
      <w:pPr>
        <w:pStyle w:val="o1"/>
      </w:pPr>
      <w:proofErr w:type="spellStart"/>
      <w:r w:rsidRPr="00054C37">
        <w:t>Ostalgie</w:t>
      </w:r>
      <w:proofErr w:type="spellEnd"/>
      <w:r w:rsidRPr="00054C37">
        <w:t xml:space="preserve"> – nostalgia for East Germany</w:t>
      </w:r>
    </w:p>
    <w:p w14:paraId="736DD644" w14:textId="19E02AC1" w:rsidR="00FD7002" w:rsidRPr="00FD7002" w:rsidRDefault="00095EC3" w:rsidP="00FD7002">
      <w:pPr>
        <w:pStyle w:val="o1"/>
      </w:pPr>
      <w:r w:rsidRPr="00054C37">
        <w:t>A West-Germany Fantasy of the East – a West-German Celebration of the East</w:t>
      </w:r>
      <w:r>
        <w:t xml:space="preserve"> – salve for the historical trauma of GDR and unification</w:t>
      </w:r>
    </w:p>
    <w:p w14:paraId="540F0F51" w14:textId="56BB8522" w:rsidR="00FD7002" w:rsidRPr="00FD7002" w:rsidRDefault="00095EC3" w:rsidP="00095EC3">
      <w:pPr>
        <w:pStyle w:val="o1"/>
        <w:spacing w:before="240"/>
        <w:ind w:left="360" w:hanging="360"/>
        <w:rPr>
          <w:iCs/>
        </w:rPr>
      </w:pPr>
      <w:r>
        <w:rPr>
          <w:b/>
          <w:i/>
        </w:rPr>
        <w:t>Details from after Exam #3</w:t>
      </w:r>
    </w:p>
    <w:p w14:paraId="60CB7EA6" w14:textId="77777777" w:rsidR="00FD7002" w:rsidRPr="00A538E4" w:rsidRDefault="00FD7002" w:rsidP="00FD7002">
      <w:pPr>
        <w:pStyle w:val="o1"/>
        <w:rPr>
          <w:i/>
        </w:rPr>
      </w:pPr>
      <w:r w:rsidRPr="00A538E4">
        <w:rPr>
          <w:i/>
        </w:rPr>
        <w:t>The short answer questions will be drawn from the previous exam study guides and exams, with the addition of the following details:</w:t>
      </w:r>
    </w:p>
    <w:p w14:paraId="79C6998B" w14:textId="77777777" w:rsidR="00FD7002" w:rsidRDefault="00FD7002" w:rsidP="00FD7002">
      <w:pPr>
        <w:pStyle w:val="o1"/>
      </w:pPr>
      <w:r>
        <w:t>Yugoslavia</w:t>
      </w:r>
    </w:p>
    <w:p w14:paraId="52FD5145" w14:textId="77777777" w:rsidR="00FD7002" w:rsidRDefault="00FD7002" w:rsidP="00FD7002">
      <w:pPr>
        <w:pStyle w:val="o1"/>
      </w:pPr>
      <w:r>
        <w:t>The peoples of the former Yugoslavia: Serbs, Croats, Bosnians, Slovenes, Kosovars, and others</w:t>
      </w:r>
    </w:p>
    <w:p w14:paraId="5B23B3EF" w14:textId="77777777" w:rsidR="00FD7002" w:rsidRDefault="00FD7002" w:rsidP="00FD7002">
      <w:pPr>
        <w:pStyle w:val="o1"/>
      </w:pPr>
      <w:r>
        <w:t>Tito</w:t>
      </w:r>
    </w:p>
    <w:p w14:paraId="03BAB8EF" w14:textId="77777777" w:rsidR="00FD7002" w:rsidRDefault="00FD7002" w:rsidP="00FD7002">
      <w:pPr>
        <w:pStyle w:val="o1"/>
      </w:pPr>
      <w:r>
        <w:t>Federal Republic of Yugoslavia</w:t>
      </w:r>
    </w:p>
    <w:p w14:paraId="2D556BE3" w14:textId="77777777" w:rsidR="00FD7002" w:rsidRDefault="00FD7002" w:rsidP="00FD7002">
      <w:pPr>
        <w:pStyle w:val="o1"/>
      </w:pPr>
      <w:r>
        <w:t>Slobodan Milosevic</w:t>
      </w:r>
    </w:p>
    <w:p w14:paraId="4118ACBF" w14:textId="77777777" w:rsidR="00FD7002" w:rsidRDefault="00FD7002" w:rsidP="00FD7002">
      <w:pPr>
        <w:pStyle w:val="o1"/>
      </w:pPr>
      <w:r>
        <w:t>Bosnian War 1992-5</w:t>
      </w:r>
    </w:p>
    <w:p w14:paraId="6AA7E796" w14:textId="77777777" w:rsidR="00FD7002" w:rsidRDefault="00FD7002" w:rsidP="00FD7002">
      <w:pPr>
        <w:pStyle w:val="o1"/>
      </w:pPr>
      <w:r>
        <w:t>UNPROFOR</w:t>
      </w:r>
    </w:p>
    <w:p w14:paraId="466C5B48" w14:textId="77777777" w:rsidR="00FD7002" w:rsidRDefault="00FD7002" w:rsidP="00FD7002">
      <w:pPr>
        <w:pStyle w:val="o1"/>
      </w:pPr>
      <w:r>
        <w:t>Ethnic Cleansing</w:t>
      </w:r>
    </w:p>
    <w:p w14:paraId="45F6A150" w14:textId="77777777" w:rsidR="00FD7002" w:rsidRDefault="00FD7002" w:rsidP="00FD7002">
      <w:pPr>
        <w:pStyle w:val="o1"/>
      </w:pPr>
      <w:r>
        <w:t>Dayton Accords</w:t>
      </w:r>
    </w:p>
    <w:p w14:paraId="219750D5" w14:textId="77777777" w:rsidR="00FD7002" w:rsidRDefault="00FD7002" w:rsidP="00FD7002">
      <w:pPr>
        <w:pStyle w:val="o1"/>
      </w:pPr>
      <w:r>
        <w:t>ICTY</w:t>
      </w:r>
    </w:p>
    <w:p w14:paraId="4504BBE4" w14:textId="77777777" w:rsidR="00FD7002" w:rsidRDefault="00FD7002" w:rsidP="00FD7002">
      <w:pPr>
        <w:pStyle w:val="o1"/>
        <w:numPr>
          <w:ilvl w:val="0"/>
          <w:numId w:val="16"/>
        </w:numPr>
      </w:pPr>
      <w:r>
        <w:t>-     -</w:t>
      </w:r>
    </w:p>
    <w:p w14:paraId="61A902BA" w14:textId="77777777" w:rsidR="00FD7002" w:rsidRPr="000E7421" w:rsidRDefault="00FD7002" w:rsidP="00FD7002">
      <w:pPr>
        <w:pStyle w:val="o1"/>
      </w:pPr>
      <w:r>
        <w:rPr>
          <w:i/>
        </w:rPr>
        <w:t xml:space="preserve">No Man’s Land </w:t>
      </w:r>
      <w:r>
        <w:t xml:space="preserve">(dir. </w:t>
      </w:r>
      <w:proofErr w:type="spellStart"/>
      <w:r w:rsidRPr="000E7421">
        <w:t>Danis</w:t>
      </w:r>
      <w:proofErr w:type="spellEnd"/>
      <w:r w:rsidRPr="000E7421">
        <w:t xml:space="preserve"> Tanovic</w:t>
      </w:r>
      <w:r>
        <w:t>, 2001)</w:t>
      </w:r>
    </w:p>
    <w:p w14:paraId="2BDA7ECD" w14:textId="77777777" w:rsidR="00FD7002" w:rsidRDefault="00FD7002" w:rsidP="00FD7002">
      <w:pPr>
        <w:pStyle w:val="o1"/>
      </w:pPr>
      <w:r w:rsidRPr="000E7421">
        <w:t xml:space="preserve">Nino / </w:t>
      </w:r>
      <w:proofErr w:type="spellStart"/>
      <w:r w:rsidRPr="000E7421">
        <w:t>Ciki</w:t>
      </w:r>
      <w:proofErr w:type="spellEnd"/>
      <w:r w:rsidRPr="000E7421">
        <w:t xml:space="preserve"> / </w:t>
      </w:r>
      <w:proofErr w:type="spellStart"/>
      <w:r w:rsidRPr="000E7421">
        <w:t>Cera</w:t>
      </w:r>
      <w:proofErr w:type="spellEnd"/>
      <w:r w:rsidRPr="000E7421">
        <w:t xml:space="preserve"> / Sgt. Marchand / Jane Livingston</w:t>
      </w:r>
      <w:r>
        <w:t xml:space="preserve"> / UN FORCES</w:t>
      </w:r>
    </w:p>
    <w:p w14:paraId="783F4128" w14:textId="77777777" w:rsidR="00FD7002" w:rsidRDefault="00FD7002" w:rsidP="00FD7002">
      <w:pPr>
        <w:pStyle w:val="o1"/>
      </w:pPr>
      <w:r>
        <w:t>A film about humanity &amp; hatred</w:t>
      </w:r>
    </w:p>
    <w:p w14:paraId="2DB38EB3" w14:textId="77777777" w:rsidR="00FD7002" w:rsidRDefault="00FD7002" w:rsidP="00FD7002">
      <w:pPr>
        <w:pStyle w:val="o1"/>
      </w:pPr>
      <w:r>
        <w:t>International responses to the war</w:t>
      </w:r>
    </w:p>
    <w:p w14:paraId="5C76238C" w14:textId="77777777" w:rsidR="00FD7002" w:rsidRPr="00824301" w:rsidRDefault="00FD7002" w:rsidP="00FD7002">
      <w:pPr>
        <w:pStyle w:val="o1"/>
      </w:pPr>
      <w:r>
        <w:t xml:space="preserve">Compare to </w:t>
      </w:r>
      <w:r>
        <w:rPr>
          <w:i/>
          <w:iCs/>
        </w:rPr>
        <w:t xml:space="preserve">All Quiet on the Western Front </w:t>
      </w:r>
      <w:r>
        <w:t>(1928)</w:t>
      </w:r>
    </w:p>
    <w:p w14:paraId="3B3E8661" w14:textId="76A63A3D" w:rsidR="00FD7002" w:rsidRDefault="00FD7002" w:rsidP="00FD7002">
      <w:pPr>
        <w:pStyle w:val="o1"/>
      </w:pPr>
      <w:r>
        <w:t>Sonja from Banja Luka</w:t>
      </w:r>
    </w:p>
    <w:p w14:paraId="68B60CE1" w14:textId="77777777" w:rsidR="00FD7002" w:rsidRDefault="00FD7002" w:rsidP="00FD7002">
      <w:pPr>
        <w:pStyle w:val="o1"/>
      </w:pPr>
      <w:r>
        <w:t>“Who started the war?”</w:t>
      </w:r>
    </w:p>
    <w:p w14:paraId="2B19052E" w14:textId="77777777" w:rsidR="00FD7002" w:rsidRDefault="00FD7002" w:rsidP="00FD7002">
      <w:pPr>
        <w:pStyle w:val="o1"/>
        <w:numPr>
          <w:ilvl w:val="0"/>
          <w:numId w:val="16"/>
        </w:numPr>
      </w:pPr>
      <w:r>
        <w:t>-     -</w:t>
      </w:r>
    </w:p>
    <w:p w14:paraId="79E88FB2" w14:textId="77777777" w:rsidR="00FD7002" w:rsidRDefault="00FD7002" w:rsidP="00FD7002">
      <w:pPr>
        <w:pStyle w:val="o1"/>
      </w:pPr>
      <w:r>
        <w:t>Multicultural Europe? Views on multiculturalism</w:t>
      </w:r>
    </w:p>
    <w:p w14:paraId="69DDA5A2" w14:textId="77777777" w:rsidR="00FD7002" w:rsidRDefault="00FD7002" w:rsidP="00FD7002">
      <w:pPr>
        <w:pStyle w:val="o1"/>
      </w:pPr>
      <w:r>
        <w:t>Immigration to Germany, France, Britain</w:t>
      </w:r>
    </w:p>
    <w:p w14:paraId="77282F5C" w14:textId="77777777" w:rsidR="00FD7002" w:rsidRDefault="00FD7002" w:rsidP="00FD7002">
      <w:pPr>
        <w:pStyle w:val="o1"/>
      </w:pPr>
      <w:r>
        <w:t>jus sanguinis v. jus soli</w:t>
      </w:r>
    </w:p>
    <w:p w14:paraId="5BADD1C2" w14:textId="77777777" w:rsidR="00FD7002" w:rsidRDefault="00FD7002" w:rsidP="00FD7002">
      <w:pPr>
        <w:pStyle w:val="o1"/>
      </w:pPr>
      <w:r>
        <w:t>xenophobia</w:t>
      </w:r>
    </w:p>
    <w:p w14:paraId="3654EAB3" w14:textId="77777777" w:rsidR="00FD7002" w:rsidRDefault="00FD7002" w:rsidP="00FD7002">
      <w:pPr>
        <w:pStyle w:val="o1"/>
      </w:pPr>
      <w:r>
        <w:t>Schengen Zone</w:t>
      </w:r>
    </w:p>
    <w:p w14:paraId="72BCAC17" w14:textId="77777777" w:rsidR="00FD7002" w:rsidRDefault="00FD7002" w:rsidP="00FD7002">
      <w:pPr>
        <w:pStyle w:val="o1"/>
      </w:pPr>
      <w:r>
        <w:t>Fortress Europe</w:t>
      </w:r>
    </w:p>
    <w:p w14:paraId="4B22F11B" w14:textId="77777777" w:rsidR="00FD7002" w:rsidRDefault="00FD7002" w:rsidP="00FD7002">
      <w:pPr>
        <w:pStyle w:val="o1"/>
      </w:pPr>
      <w:r>
        <w:lastRenderedPageBreak/>
        <w:t>The Far Right, 1980s to present. Anti-immigrant, xenophobic, ethnic-nationalist, anti-EU</w:t>
      </w:r>
    </w:p>
    <w:p w14:paraId="1688714D" w14:textId="77777777" w:rsidR="00FD7002" w:rsidRDefault="00FD7002" w:rsidP="00FD7002">
      <w:pPr>
        <w:pStyle w:val="o1"/>
      </w:pPr>
      <w:r>
        <w:t>Enoch Powell</w:t>
      </w:r>
    </w:p>
    <w:p w14:paraId="0B6F5E4F" w14:textId="77777777" w:rsidR="00FD7002" w:rsidRDefault="00FD7002" w:rsidP="00FD7002">
      <w:pPr>
        <w:pStyle w:val="o1"/>
      </w:pPr>
      <w:r>
        <w:t>Jean-Marie Le Pen</w:t>
      </w:r>
    </w:p>
    <w:p w14:paraId="4A81AD2D" w14:textId="77777777" w:rsidR="00FD7002" w:rsidRDefault="00FD7002" w:rsidP="00FD7002">
      <w:pPr>
        <w:pStyle w:val="o1"/>
      </w:pPr>
      <w:proofErr w:type="spellStart"/>
      <w:r>
        <w:t>Jörg</w:t>
      </w:r>
      <w:proofErr w:type="spellEnd"/>
      <w:r>
        <w:t xml:space="preserve"> Haider</w:t>
      </w:r>
    </w:p>
    <w:p w14:paraId="6BDD8531" w14:textId="77777777" w:rsidR="00FD7002" w:rsidRDefault="00FD7002" w:rsidP="00FD7002">
      <w:pPr>
        <w:pStyle w:val="o1"/>
      </w:pPr>
      <w:r>
        <w:t>Neo-nationalism of 2010s</w:t>
      </w:r>
    </w:p>
    <w:p w14:paraId="2C4B8D95" w14:textId="77777777" w:rsidR="00FD7002" w:rsidRDefault="00FD7002" w:rsidP="00FD7002">
      <w:pPr>
        <w:pStyle w:val="o1"/>
      </w:pPr>
      <w:r>
        <w:t xml:space="preserve">And today. Some </w:t>
      </w:r>
      <w:proofErr w:type="spellStart"/>
      <w:r>
        <w:t>exs</w:t>
      </w:r>
      <w:proofErr w:type="spellEnd"/>
      <w:r>
        <w:t xml:space="preserve"> we’ve </w:t>
      </w:r>
      <w:proofErr w:type="gramStart"/>
      <w:r>
        <w:t>mentioned</w:t>
      </w:r>
      <w:proofErr w:type="gramEnd"/>
    </w:p>
    <w:p w14:paraId="69834C71" w14:textId="77777777" w:rsidR="00FD7002" w:rsidRDefault="00FD7002" w:rsidP="00FD7002">
      <w:pPr>
        <w:pStyle w:val="o1"/>
        <w:numPr>
          <w:ilvl w:val="0"/>
          <w:numId w:val="16"/>
        </w:numPr>
      </w:pPr>
      <w:r>
        <w:t>Law &amp; Order in Poland</w:t>
      </w:r>
    </w:p>
    <w:p w14:paraId="6D18778B" w14:textId="77777777" w:rsidR="00FD7002" w:rsidRDefault="00FD7002" w:rsidP="00FD7002">
      <w:pPr>
        <w:pStyle w:val="o1"/>
        <w:numPr>
          <w:ilvl w:val="0"/>
          <w:numId w:val="16"/>
        </w:numPr>
      </w:pPr>
      <w:r>
        <w:t xml:space="preserve">Victor </w:t>
      </w:r>
      <w:proofErr w:type="spellStart"/>
      <w:r>
        <w:t>Orban</w:t>
      </w:r>
      <w:proofErr w:type="spellEnd"/>
      <w:r>
        <w:t xml:space="preserve"> &amp; </w:t>
      </w:r>
      <w:proofErr w:type="spellStart"/>
      <w:r>
        <w:t>Fidesz</w:t>
      </w:r>
      <w:proofErr w:type="spellEnd"/>
      <w:r>
        <w:t xml:space="preserve"> in Hungary</w:t>
      </w:r>
    </w:p>
    <w:p w14:paraId="5EAF104C" w14:textId="77777777" w:rsidR="00FD7002" w:rsidRDefault="00FD7002" w:rsidP="00FD7002">
      <w:pPr>
        <w:pStyle w:val="o1"/>
        <w:numPr>
          <w:ilvl w:val="0"/>
          <w:numId w:val="16"/>
        </w:numPr>
      </w:pPr>
      <w:r>
        <w:t>Marine Le Pen in France</w:t>
      </w:r>
    </w:p>
    <w:p w14:paraId="7D1116BC" w14:textId="77777777" w:rsidR="00FD7002" w:rsidRDefault="00FD7002" w:rsidP="00FD7002">
      <w:pPr>
        <w:pStyle w:val="o1"/>
        <w:numPr>
          <w:ilvl w:val="0"/>
          <w:numId w:val="16"/>
        </w:numPr>
      </w:pPr>
      <w:r>
        <w:t>VOX in Spain</w:t>
      </w:r>
    </w:p>
    <w:p w14:paraId="13A2366A" w14:textId="77777777" w:rsidR="00FD7002" w:rsidRDefault="00FD7002" w:rsidP="00FD7002">
      <w:pPr>
        <w:pStyle w:val="o1"/>
      </w:pPr>
      <w:r>
        <w:t>Islamophobia</w:t>
      </w:r>
    </w:p>
    <w:p w14:paraId="510E4DC2" w14:textId="77777777" w:rsidR="00FD7002" w:rsidRDefault="00FD7002" w:rsidP="00FD7002">
      <w:pPr>
        <w:pStyle w:val="o1"/>
        <w:numPr>
          <w:ilvl w:val="0"/>
          <w:numId w:val="16"/>
        </w:numPr>
      </w:pPr>
      <w:r>
        <w:t>-     -</w:t>
      </w:r>
    </w:p>
    <w:p w14:paraId="2CC9EFBB" w14:textId="77777777" w:rsidR="00FD7002" w:rsidRDefault="00FD7002" w:rsidP="00FD7002">
      <w:pPr>
        <w:pStyle w:val="o1"/>
      </w:pPr>
      <w:r>
        <w:t>European Union today – 27 states, 446 m. features of intergovernmental AND a supranational org.</w:t>
      </w:r>
    </w:p>
    <w:p w14:paraId="59FEB41F" w14:textId="5FAEE4F1" w:rsidR="00FD7002" w:rsidRDefault="00FD7002" w:rsidP="00FD7002">
      <w:pPr>
        <w:pStyle w:val="o1"/>
      </w:pPr>
      <w:r>
        <w:t>European Coal &amp; Steel Community ECSC (1950)</w:t>
      </w:r>
    </w:p>
    <w:p w14:paraId="1B50E547" w14:textId="6D85CBAC" w:rsidR="00FD7002" w:rsidRDefault="00FD7002" w:rsidP="00FD7002">
      <w:pPr>
        <w:pStyle w:val="o1"/>
      </w:pPr>
      <w:r>
        <w:t>Treaty of Rome 1957 – EEC</w:t>
      </w:r>
    </w:p>
    <w:p w14:paraId="09788A5F" w14:textId="2BEE790A" w:rsidR="00FD7002" w:rsidRDefault="00FD7002" w:rsidP="00FD7002">
      <w:pPr>
        <w:pStyle w:val="o1"/>
      </w:pPr>
      <w:proofErr w:type="spellStart"/>
      <w:r>
        <w:t>Maastrict</w:t>
      </w:r>
      <w:proofErr w:type="spellEnd"/>
      <w:r>
        <w:t xml:space="preserve"> 1992 – EU</w:t>
      </w:r>
    </w:p>
    <w:p w14:paraId="70610D1D" w14:textId="77777777" w:rsidR="00FD7002" w:rsidRDefault="00FD7002" w:rsidP="00FD7002">
      <w:pPr>
        <w:pStyle w:val="o1"/>
      </w:pPr>
      <w:r>
        <w:t xml:space="preserve">Euro </w:t>
      </w:r>
    </w:p>
    <w:p w14:paraId="564110FD" w14:textId="77777777" w:rsidR="00FD7002" w:rsidRDefault="00FD7002" w:rsidP="00FD7002">
      <w:pPr>
        <w:pStyle w:val="o1"/>
      </w:pPr>
      <w:r>
        <w:t>Brexit</w:t>
      </w:r>
    </w:p>
    <w:p w14:paraId="193592B4" w14:textId="77777777" w:rsidR="00FD7002" w:rsidRDefault="00FD7002" w:rsidP="00FD7002">
      <w:pPr>
        <w:pStyle w:val="o1"/>
      </w:pPr>
      <w:r>
        <w:t>Brussels! (Seat of the European Commission)</w:t>
      </w:r>
    </w:p>
    <w:p w14:paraId="3749C03C" w14:textId="395AD203" w:rsidR="00FD7002" w:rsidRDefault="00FD7002" w:rsidP="00FD7002">
      <w:pPr>
        <w:pStyle w:val="o1"/>
      </w:pPr>
      <w:r>
        <w:t>“Democratic deficit”</w:t>
      </w:r>
    </w:p>
    <w:p w14:paraId="23608428" w14:textId="77777777" w:rsidR="00FD7002" w:rsidRDefault="00FD7002" w:rsidP="00FD7002">
      <w:pPr>
        <w:pStyle w:val="o1"/>
      </w:pPr>
      <w:r>
        <w:t>Forces of European identity: sister cities, Champions League, Eurovision Song Contest, ERASMUS</w:t>
      </w:r>
    </w:p>
    <w:p w14:paraId="48BABB83" w14:textId="393DC291" w:rsidR="00FD7002" w:rsidRDefault="00FD7002" w:rsidP="00FD7002">
      <w:pPr>
        <w:pStyle w:val="o1"/>
      </w:pPr>
      <w:r>
        <w:t>Eurobarometer surveys on European identity</w:t>
      </w:r>
    </w:p>
    <w:p w14:paraId="3EB86748" w14:textId="77777777" w:rsidR="00FD7002" w:rsidRDefault="00FD7002" w:rsidP="00FD7002">
      <w:pPr>
        <w:pStyle w:val="o1"/>
        <w:numPr>
          <w:ilvl w:val="0"/>
          <w:numId w:val="16"/>
        </w:numPr>
      </w:pPr>
      <w:r>
        <w:t>-     -</w:t>
      </w:r>
    </w:p>
    <w:p w14:paraId="435F1511" w14:textId="77777777" w:rsidR="00FD7002" w:rsidRDefault="00FD7002" w:rsidP="00FD7002">
      <w:pPr>
        <w:pStyle w:val="o1"/>
      </w:pPr>
      <w:r>
        <w:rPr>
          <w:i/>
          <w:iCs/>
        </w:rPr>
        <w:t>The Spanish Apartment (</w:t>
      </w:r>
      <w:proofErr w:type="spellStart"/>
      <w:r>
        <w:rPr>
          <w:i/>
        </w:rPr>
        <w:t>L’Auberge</w:t>
      </w:r>
      <w:proofErr w:type="spellEnd"/>
      <w:r>
        <w:rPr>
          <w:i/>
        </w:rPr>
        <w:t xml:space="preserve"> Espagnole),</w:t>
      </w:r>
      <w:r>
        <w:t xml:space="preserve"> dir. Cédric </w:t>
      </w:r>
      <w:proofErr w:type="spellStart"/>
      <w:r>
        <w:t>Klapisch</w:t>
      </w:r>
      <w:proofErr w:type="spellEnd"/>
      <w:r>
        <w:t>, 2002</w:t>
      </w:r>
    </w:p>
    <w:p w14:paraId="31B7F3D6" w14:textId="77777777" w:rsidR="00FD7002" w:rsidRDefault="00FD7002" w:rsidP="00FD7002">
      <w:pPr>
        <w:pStyle w:val="o1"/>
      </w:pPr>
      <w:r>
        <w:t>Xavier – and his apartment of friends</w:t>
      </w:r>
    </w:p>
    <w:p w14:paraId="7912173B" w14:textId="77777777" w:rsidR="00FD7002" w:rsidRDefault="00FD7002" w:rsidP="00FD7002">
      <w:pPr>
        <w:pStyle w:val="o1"/>
      </w:pPr>
      <w:r>
        <w:t>The ERASMUS Program</w:t>
      </w:r>
    </w:p>
    <w:p w14:paraId="46121F01" w14:textId="561AD33F" w:rsidR="00FD7002" w:rsidRDefault="00FD7002" w:rsidP="00FD7002">
      <w:pPr>
        <w:pStyle w:val="o1"/>
      </w:pPr>
      <w:r>
        <w:t>A fantasy of European identity. Travel as a path to understanding. A love letter to Europe…. but one full of stereotypes and contradictions</w:t>
      </w:r>
    </w:p>
    <w:p w14:paraId="403C4AD8" w14:textId="77777777" w:rsidR="00FD7002" w:rsidRDefault="00FD7002" w:rsidP="00FD7002">
      <w:pPr>
        <w:pStyle w:val="o1"/>
        <w:numPr>
          <w:ilvl w:val="0"/>
          <w:numId w:val="16"/>
        </w:numPr>
      </w:pPr>
      <w:r>
        <w:t>-     -</w:t>
      </w:r>
    </w:p>
    <w:p w14:paraId="6410265F" w14:textId="77777777" w:rsidR="00FD7002" w:rsidRPr="009062A8" w:rsidRDefault="00FD7002" w:rsidP="00FD7002">
      <w:pPr>
        <w:pStyle w:val="o1"/>
      </w:pPr>
      <w:r w:rsidRPr="009062A8">
        <w:t xml:space="preserve">Tony </w:t>
      </w:r>
      <w:proofErr w:type="spellStart"/>
      <w:r w:rsidRPr="009062A8">
        <w:t>Judt</w:t>
      </w:r>
      <w:proofErr w:type="spellEnd"/>
      <w:r w:rsidRPr="009062A8">
        <w:t xml:space="preserve"> – Europe as a Way of Life – the “European social model”</w:t>
      </w:r>
    </w:p>
    <w:p w14:paraId="5A9CE58C" w14:textId="77777777" w:rsidR="00FD7002" w:rsidRDefault="00FD7002" w:rsidP="00FD7002">
      <w:pPr>
        <w:pStyle w:val="o1"/>
      </w:pPr>
      <w:r>
        <w:t>What defines Europe?</w:t>
      </w:r>
    </w:p>
    <w:p w14:paraId="501F204C" w14:textId="77777777" w:rsidR="00FD7002" w:rsidRDefault="00FD7002" w:rsidP="00FD7002">
      <w:pPr>
        <w:pStyle w:val="o1"/>
      </w:pPr>
      <w:r>
        <w:t>Challenges of Europe today: refugee crisis, immigration, integration, terrorism, economic crisis, political malaise</w:t>
      </w:r>
    </w:p>
    <w:p w14:paraId="59B1E8BD" w14:textId="74619A6C" w:rsidR="00B0216B" w:rsidRDefault="00FD7002" w:rsidP="008D2408">
      <w:pPr>
        <w:pStyle w:val="o1"/>
      </w:pPr>
      <w:r>
        <w:t>Russo-Ukraine War (2022-)</w:t>
      </w:r>
    </w:p>
    <w:sectPr w:rsidR="00B0216B" w:rsidSect="00095EC3">
      <w:type w:val="continuous"/>
      <w:pgSz w:w="12240" w:h="15840"/>
      <w:pgMar w:top="1152" w:right="1440" w:bottom="900" w:left="1440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AA45" w14:textId="77777777" w:rsidR="00A830A9" w:rsidRDefault="00A830A9">
      <w:pPr>
        <w:spacing w:before="0"/>
      </w:pPr>
      <w:r>
        <w:separator/>
      </w:r>
    </w:p>
  </w:endnote>
  <w:endnote w:type="continuationSeparator" w:id="0">
    <w:p w14:paraId="490FDF40" w14:textId="77777777" w:rsidR="00A830A9" w:rsidRDefault="00A830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ant Garde">
    <w:altName w:val="Century Gothic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52E9" w14:textId="77777777" w:rsidR="00052387" w:rsidRDefault="00052387" w:rsidP="00C13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1B6F3" w14:textId="77777777" w:rsidR="00052387" w:rsidRDefault="0005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3511" w14:textId="77777777" w:rsidR="00052387" w:rsidRPr="00415483" w:rsidRDefault="00052387" w:rsidP="00C138E5">
    <w:pPr>
      <w:pStyle w:val="Footer"/>
      <w:framePr w:wrap="around" w:vAnchor="text" w:hAnchor="margin" w:xAlign="center" w:y="1"/>
      <w:rPr>
        <w:rStyle w:val="PageNumber"/>
        <w:rFonts w:ascii="Gill Sans" w:hAnsi="Gill Sans" w:cs="Gill Sans"/>
        <w:sz w:val="22"/>
        <w:szCs w:val="22"/>
      </w:rPr>
    </w:pPr>
    <w:r w:rsidRPr="00415483">
      <w:rPr>
        <w:rStyle w:val="PageNumber"/>
        <w:rFonts w:ascii="Gill Sans" w:hAnsi="Gill Sans" w:cs="Gill Sans"/>
        <w:sz w:val="22"/>
        <w:szCs w:val="22"/>
      </w:rPr>
      <w:fldChar w:fldCharType="begin"/>
    </w:r>
    <w:r w:rsidRPr="00415483">
      <w:rPr>
        <w:rStyle w:val="PageNumber"/>
        <w:rFonts w:ascii="Gill Sans" w:hAnsi="Gill Sans" w:cs="Gill Sans"/>
        <w:sz w:val="22"/>
        <w:szCs w:val="22"/>
      </w:rPr>
      <w:instrText xml:space="preserve">PAGE  </w:instrText>
    </w:r>
    <w:r w:rsidRPr="00415483">
      <w:rPr>
        <w:rStyle w:val="PageNumber"/>
        <w:rFonts w:ascii="Gill Sans" w:hAnsi="Gill Sans" w:cs="Gill Sans"/>
        <w:sz w:val="22"/>
        <w:szCs w:val="22"/>
      </w:rPr>
      <w:fldChar w:fldCharType="separate"/>
    </w:r>
    <w:r>
      <w:rPr>
        <w:rStyle w:val="PageNumber"/>
        <w:rFonts w:ascii="Gill Sans" w:hAnsi="Gill Sans" w:cs="Gill Sans"/>
        <w:noProof/>
        <w:sz w:val="22"/>
        <w:szCs w:val="22"/>
      </w:rPr>
      <w:t>2</w:t>
    </w:r>
    <w:r w:rsidRPr="00415483">
      <w:rPr>
        <w:rStyle w:val="PageNumber"/>
        <w:rFonts w:ascii="Gill Sans" w:hAnsi="Gill Sans" w:cs="Gill Sans"/>
        <w:sz w:val="22"/>
        <w:szCs w:val="22"/>
      </w:rPr>
      <w:fldChar w:fldCharType="end"/>
    </w:r>
  </w:p>
  <w:p w14:paraId="7D397B67" w14:textId="77777777" w:rsidR="00052387" w:rsidRDefault="0005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BF7C" w14:textId="77777777" w:rsidR="00A830A9" w:rsidRDefault="00A830A9">
      <w:pPr>
        <w:spacing w:before="0"/>
      </w:pPr>
      <w:r>
        <w:separator/>
      </w:r>
    </w:p>
  </w:footnote>
  <w:footnote w:type="continuationSeparator" w:id="0">
    <w:p w14:paraId="6823ED8E" w14:textId="77777777" w:rsidR="00A830A9" w:rsidRDefault="00A830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E6A6" w14:textId="77777777" w:rsidR="00052387" w:rsidRDefault="00052387" w:rsidP="005E079B">
    <w:pPr>
      <w:spacing w:before="80"/>
      <w:jc w:val="center"/>
      <w:rPr>
        <w:rFonts w:ascii="Futura" w:hAnsi="Futura"/>
        <w:b/>
        <w:i/>
      </w:rPr>
    </w:pPr>
    <w:r>
      <w:rPr>
        <w:rFonts w:ascii="Futura" w:hAnsi="Futura"/>
        <w:b/>
        <w:i/>
      </w:rPr>
      <w:t>HISTORY 209—Europe, 1945 to the Present</w:t>
    </w:r>
  </w:p>
  <w:p w14:paraId="2B9648AB" w14:textId="77777777" w:rsidR="00052387" w:rsidRPr="00B237F6" w:rsidRDefault="00052387" w:rsidP="005E079B">
    <w:pPr>
      <w:spacing w:before="80"/>
      <w:jc w:val="center"/>
      <w:rPr>
        <w:rFonts w:ascii="Futura" w:hAnsi="Futura"/>
        <w:sz w:val="22"/>
        <w:szCs w:val="18"/>
      </w:rPr>
    </w:pPr>
    <w:r w:rsidRPr="00B237F6">
      <w:rPr>
        <w:rFonts w:ascii="Futura" w:hAnsi="Futura"/>
        <w:sz w:val="22"/>
        <w:szCs w:val="18"/>
      </w:rPr>
      <w:t>Prof. Greg Shaya</w:t>
    </w:r>
  </w:p>
  <w:p w14:paraId="129E682A" w14:textId="6802666B" w:rsidR="00052387" w:rsidRPr="00B237F6" w:rsidRDefault="00052387" w:rsidP="005E079B">
    <w:pPr>
      <w:spacing w:before="80"/>
      <w:jc w:val="center"/>
      <w:rPr>
        <w:rFonts w:ascii="Futura" w:hAnsi="Futura"/>
        <w:sz w:val="22"/>
        <w:szCs w:val="18"/>
      </w:rPr>
    </w:pPr>
    <w:r w:rsidRPr="00B237F6">
      <w:rPr>
        <w:rFonts w:ascii="Futura" w:hAnsi="Futura"/>
        <w:sz w:val="22"/>
        <w:szCs w:val="18"/>
      </w:rPr>
      <w:t>Spring 202</w:t>
    </w:r>
    <w:r w:rsidR="00B237F6" w:rsidRPr="00B237F6">
      <w:rPr>
        <w:rFonts w:ascii="Futura" w:hAnsi="Futura"/>
        <w:sz w:val="22"/>
        <w:szCs w:val="18"/>
      </w:rPr>
      <w:t>3</w:t>
    </w:r>
  </w:p>
  <w:p w14:paraId="6D921730" w14:textId="77777777" w:rsidR="005E079B" w:rsidRPr="005E079B" w:rsidRDefault="005E079B" w:rsidP="005E079B">
    <w:pPr>
      <w:spacing w:before="80"/>
      <w:jc w:val="center"/>
      <w:rPr>
        <w:rFonts w:ascii="Futura" w:hAnsi="Futur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BC03A" w14:textId="77777777" w:rsidR="00A538E4" w:rsidRPr="00E309DA" w:rsidRDefault="00A538E4" w:rsidP="008D2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C01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E2BF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E2E5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800FD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00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8EAE3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7F65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2AD7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0D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F82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5A53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FC121E"/>
    <w:multiLevelType w:val="hybridMultilevel"/>
    <w:tmpl w:val="74A8F280"/>
    <w:lvl w:ilvl="0" w:tplc="02D04946">
      <w:start w:val="3"/>
      <w:numFmt w:val="bullet"/>
      <w:lvlText w:val="-"/>
      <w:lvlJc w:val="left"/>
      <w:pPr>
        <w:ind w:left="78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6052820"/>
    <w:multiLevelType w:val="hybridMultilevel"/>
    <w:tmpl w:val="8612F00C"/>
    <w:lvl w:ilvl="0" w:tplc="02D26C42">
      <w:start w:val="3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0789"/>
    <w:multiLevelType w:val="hybridMultilevel"/>
    <w:tmpl w:val="3A88E854"/>
    <w:lvl w:ilvl="0" w:tplc="8F08A9D0">
      <w:start w:val="3"/>
      <w:numFmt w:val="bullet"/>
      <w:lvlText w:val="-"/>
      <w:lvlJc w:val="left"/>
      <w:pPr>
        <w:ind w:left="4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8B730FF"/>
    <w:multiLevelType w:val="hybridMultilevel"/>
    <w:tmpl w:val="29F4D8D0"/>
    <w:lvl w:ilvl="0" w:tplc="73C6F262">
      <w:start w:val="3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33A79"/>
    <w:multiLevelType w:val="hybridMultilevel"/>
    <w:tmpl w:val="D4042ADE"/>
    <w:lvl w:ilvl="0" w:tplc="48369692">
      <w:start w:val="3"/>
      <w:numFmt w:val="bullet"/>
      <w:lvlText w:val="-"/>
      <w:lvlJc w:val="left"/>
      <w:pPr>
        <w:ind w:left="7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E3BDB"/>
    <w:multiLevelType w:val="hybridMultilevel"/>
    <w:tmpl w:val="F5B83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F40E6"/>
    <w:multiLevelType w:val="hybridMultilevel"/>
    <w:tmpl w:val="E12AC9D0"/>
    <w:lvl w:ilvl="0" w:tplc="160C4B0E">
      <w:numFmt w:val="bullet"/>
      <w:lvlText w:val="-"/>
      <w:lvlJc w:val="left"/>
      <w:pPr>
        <w:ind w:left="420" w:hanging="360"/>
      </w:pPr>
      <w:rPr>
        <w:rFonts w:ascii="Gill Sans" w:eastAsia="Times New Roman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88250228">
    <w:abstractNumId w:val="16"/>
  </w:num>
  <w:num w:numId="2" w16cid:durableId="83233174">
    <w:abstractNumId w:val="0"/>
  </w:num>
  <w:num w:numId="3" w16cid:durableId="1727214900">
    <w:abstractNumId w:val="10"/>
  </w:num>
  <w:num w:numId="4" w16cid:durableId="1041368335">
    <w:abstractNumId w:val="8"/>
  </w:num>
  <w:num w:numId="5" w16cid:durableId="1623267382">
    <w:abstractNumId w:val="7"/>
  </w:num>
  <w:num w:numId="6" w16cid:durableId="36442257">
    <w:abstractNumId w:val="6"/>
  </w:num>
  <w:num w:numId="7" w16cid:durableId="163668768">
    <w:abstractNumId w:val="5"/>
  </w:num>
  <w:num w:numId="8" w16cid:durableId="1966158618">
    <w:abstractNumId w:val="9"/>
  </w:num>
  <w:num w:numId="9" w16cid:durableId="500972922">
    <w:abstractNumId w:val="4"/>
  </w:num>
  <w:num w:numId="10" w16cid:durableId="1392584466">
    <w:abstractNumId w:val="3"/>
  </w:num>
  <w:num w:numId="11" w16cid:durableId="624503631">
    <w:abstractNumId w:val="2"/>
  </w:num>
  <w:num w:numId="12" w16cid:durableId="1819421133">
    <w:abstractNumId w:val="1"/>
  </w:num>
  <w:num w:numId="13" w16cid:durableId="627049382">
    <w:abstractNumId w:val="12"/>
  </w:num>
  <w:num w:numId="14" w16cid:durableId="312560864">
    <w:abstractNumId w:val="14"/>
  </w:num>
  <w:num w:numId="15" w16cid:durableId="1197889244">
    <w:abstractNumId w:val="13"/>
  </w:num>
  <w:num w:numId="16" w16cid:durableId="1144617826">
    <w:abstractNumId w:val="11"/>
  </w:num>
  <w:num w:numId="17" w16cid:durableId="1997030506">
    <w:abstractNumId w:val="15"/>
  </w:num>
  <w:num w:numId="18" w16cid:durableId="61717620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DA"/>
    <w:rsid w:val="00052387"/>
    <w:rsid w:val="00077AAB"/>
    <w:rsid w:val="00095EC3"/>
    <w:rsid w:val="000B2EC7"/>
    <w:rsid w:val="000C5BEE"/>
    <w:rsid w:val="000E7421"/>
    <w:rsid w:val="000F039C"/>
    <w:rsid w:val="00144D8A"/>
    <w:rsid w:val="00197075"/>
    <w:rsid w:val="00197738"/>
    <w:rsid w:val="001C0419"/>
    <w:rsid w:val="001F2AB6"/>
    <w:rsid w:val="00213969"/>
    <w:rsid w:val="002470B5"/>
    <w:rsid w:val="002A64FB"/>
    <w:rsid w:val="002B131C"/>
    <w:rsid w:val="002F7312"/>
    <w:rsid w:val="002F74CF"/>
    <w:rsid w:val="003016EA"/>
    <w:rsid w:val="00360CCB"/>
    <w:rsid w:val="003A17DD"/>
    <w:rsid w:val="003B1357"/>
    <w:rsid w:val="003C5F21"/>
    <w:rsid w:val="004251D9"/>
    <w:rsid w:val="0049593D"/>
    <w:rsid w:val="004D4B94"/>
    <w:rsid w:val="004E3FA5"/>
    <w:rsid w:val="00524E06"/>
    <w:rsid w:val="00537570"/>
    <w:rsid w:val="005438A5"/>
    <w:rsid w:val="0054436C"/>
    <w:rsid w:val="00582873"/>
    <w:rsid w:val="005E079B"/>
    <w:rsid w:val="00600CAD"/>
    <w:rsid w:val="00662FF2"/>
    <w:rsid w:val="00683B9E"/>
    <w:rsid w:val="006D0128"/>
    <w:rsid w:val="006D6C2A"/>
    <w:rsid w:val="0071465F"/>
    <w:rsid w:val="007823AC"/>
    <w:rsid w:val="00782560"/>
    <w:rsid w:val="007D1CBD"/>
    <w:rsid w:val="00806DB8"/>
    <w:rsid w:val="00824301"/>
    <w:rsid w:val="008361A1"/>
    <w:rsid w:val="00854603"/>
    <w:rsid w:val="00871C1B"/>
    <w:rsid w:val="008775C5"/>
    <w:rsid w:val="008A54F8"/>
    <w:rsid w:val="008B37BF"/>
    <w:rsid w:val="008D2408"/>
    <w:rsid w:val="009062A8"/>
    <w:rsid w:val="009101BD"/>
    <w:rsid w:val="009263DC"/>
    <w:rsid w:val="0095331D"/>
    <w:rsid w:val="00961FD4"/>
    <w:rsid w:val="009720DB"/>
    <w:rsid w:val="00982B78"/>
    <w:rsid w:val="009E3FA9"/>
    <w:rsid w:val="00A01F1C"/>
    <w:rsid w:val="00A1436B"/>
    <w:rsid w:val="00A15ED0"/>
    <w:rsid w:val="00A173B6"/>
    <w:rsid w:val="00A538E4"/>
    <w:rsid w:val="00A629F9"/>
    <w:rsid w:val="00A830A9"/>
    <w:rsid w:val="00A9399D"/>
    <w:rsid w:val="00AC7C35"/>
    <w:rsid w:val="00AD5337"/>
    <w:rsid w:val="00AF15B0"/>
    <w:rsid w:val="00B0216B"/>
    <w:rsid w:val="00B12B34"/>
    <w:rsid w:val="00B237F6"/>
    <w:rsid w:val="00BA2DEC"/>
    <w:rsid w:val="00BB4418"/>
    <w:rsid w:val="00BE75F7"/>
    <w:rsid w:val="00C0568E"/>
    <w:rsid w:val="00C300F4"/>
    <w:rsid w:val="00D06593"/>
    <w:rsid w:val="00D269B9"/>
    <w:rsid w:val="00D30204"/>
    <w:rsid w:val="00DC540B"/>
    <w:rsid w:val="00E309DA"/>
    <w:rsid w:val="00E31396"/>
    <w:rsid w:val="00E32DDC"/>
    <w:rsid w:val="00E43B30"/>
    <w:rsid w:val="00E57B30"/>
    <w:rsid w:val="00F32148"/>
    <w:rsid w:val="00F37CDF"/>
    <w:rsid w:val="00F700A1"/>
    <w:rsid w:val="00F91F35"/>
    <w:rsid w:val="00FD07FA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E33D82"/>
  <w14:defaultImageDpi w14:val="300"/>
  <w15:docId w15:val="{D91948AD-F403-1545-8D6A-63707DDB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60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aliases w:val="PaperText"/>
    <w:pPr>
      <w:spacing w:before="80" w:line="300" w:lineRule="auto"/>
      <w:ind w:firstLine="720"/>
    </w:pPr>
    <w:rPr>
      <w:rFonts w:ascii="Book Antiqua" w:eastAsia="Times New Roman" w:hAnsi="Book Antiqua"/>
      <w:sz w:val="24"/>
    </w:rPr>
  </w:style>
  <w:style w:type="paragraph" w:customStyle="1" w:styleId="2">
    <w:name w:val="2"/>
    <w:aliases w:val="IndentQuote"/>
    <w:basedOn w:val="1"/>
    <w:next w:val="Normal"/>
    <w:pPr>
      <w:spacing w:before="120" w:after="120"/>
      <w:ind w:left="907" w:right="720" w:firstLine="0"/>
    </w:pPr>
  </w:style>
  <w:style w:type="paragraph" w:customStyle="1" w:styleId="3">
    <w:name w:val="3"/>
    <w:aliases w:val="NoIndent"/>
    <w:basedOn w:val="1"/>
    <w:next w:val="1"/>
    <w:pPr>
      <w:ind w:firstLine="0"/>
    </w:pPr>
  </w:style>
  <w:style w:type="paragraph" w:customStyle="1" w:styleId="4">
    <w:name w:val="4"/>
    <w:aliases w:val="Heading"/>
    <w:basedOn w:val="1"/>
    <w:next w:val="1"/>
    <w:pPr>
      <w:keepNext/>
      <w:tabs>
        <w:tab w:val="left" w:pos="360"/>
      </w:tabs>
      <w:spacing w:before="320"/>
      <w:ind w:firstLine="0"/>
    </w:pPr>
    <w:rPr>
      <w:b/>
      <w:smallCaps/>
      <w:spacing w:val="20"/>
    </w:rPr>
  </w:style>
  <w:style w:type="paragraph" w:customStyle="1" w:styleId="5">
    <w:name w:val="5"/>
    <w:aliases w:val="Bibliography"/>
    <w:basedOn w:val="1"/>
    <w:pPr>
      <w:keepLines/>
      <w:spacing w:before="40" w:after="80"/>
      <w:ind w:left="720" w:hanging="720"/>
    </w:pPr>
  </w:style>
  <w:style w:type="paragraph" w:customStyle="1" w:styleId="6">
    <w:name w:val="6"/>
    <w:aliases w:val="title1"/>
    <w:basedOn w:val="1"/>
    <w:pPr>
      <w:ind w:firstLine="0"/>
      <w:jc w:val="center"/>
    </w:pPr>
  </w:style>
  <w:style w:type="paragraph" w:customStyle="1" w:styleId="7">
    <w:name w:val="7"/>
    <w:aliases w:val="title2"/>
    <w:basedOn w:val="1"/>
    <w:pPr>
      <w:spacing w:line="240" w:lineRule="auto"/>
    </w:pPr>
    <w:rPr>
      <w:rFonts w:ascii="Futura" w:hAnsi="Futura"/>
    </w:rPr>
  </w:style>
  <w:style w:type="paragraph" w:customStyle="1" w:styleId="8">
    <w:name w:val="8"/>
    <w:aliases w:val="runninghead"/>
    <w:basedOn w:val="7"/>
    <w:pPr>
      <w:tabs>
        <w:tab w:val="right" w:pos="8640"/>
      </w:tabs>
      <w:ind w:firstLine="0"/>
    </w:pPr>
    <w:rPr>
      <w:i/>
      <w:sz w:val="18"/>
    </w:rPr>
  </w:style>
  <w:style w:type="paragraph" w:customStyle="1" w:styleId="9">
    <w:name w:val="9"/>
    <w:aliases w:val="comments"/>
    <w:basedOn w:val="1"/>
    <w:rPr>
      <w:rFonts w:ascii="Arial" w:hAnsi="Arial"/>
      <w:i/>
    </w:rPr>
  </w:style>
  <w:style w:type="paragraph" w:customStyle="1" w:styleId="cvtext">
    <w:name w:val="cv text"/>
    <w:pPr>
      <w:tabs>
        <w:tab w:val="left" w:pos="2520"/>
      </w:tabs>
      <w:spacing w:before="160" w:line="320" w:lineRule="atLeast"/>
      <w:ind w:left="2160" w:hanging="2160"/>
    </w:pPr>
    <w:rPr>
      <w:rFonts w:ascii="Palatino" w:eastAsia="Times New Roman" w:hAnsi="Palatino"/>
    </w:rPr>
  </w:style>
  <w:style w:type="paragraph" w:customStyle="1" w:styleId="cvheader">
    <w:name w:val="cv header"/>
    <w:basedOn w:val="cvtext"/>
    <w:pPr>
      <w:keepNext/>
      <w:spacing w:before="400"/>
      <w:ind w:left="360" w:hanging="360"/>
    </w:pPr>
    <w:rPr>
      <w:b/>
    </w:rPr>
  </w:style>
  <w:style w:type="paragraph" w:customStyle="1" w:styleId="cvlisting">
    <w:name w:val="cv listing"/>
    <w:basedOn w:val="cvtext"/>
    <w:pPr>
      <w:spacing w:line="280" w:lineRule="atLeast"/>
    </w:pPr>
  </w:style>
  <w:style w:type="paragraph" w:customStyle="1" w:styleId="cvnoindent">
    <w:name w:val="cv no indent"/>
    <w:basedOn w:val="cvtext"/>
    <w:pPr>
      <w:spacing w:before="200" w:line="280" w:lineRule="atLeast"/>
      <w:ind w:left="0" w:firstLine="0"/>
    </w:pPr>
  </w:style>
  <w:style w:type="paragraph" w:customStyle="1" w:styleId="cvsmallindent">
    <w:name w:val="cv small indent"/>
    <w:basedOn w:val="cvtext"/>
    <w:pPr>
      <w:spacing w:before="200" w:line="280" w:lineRule="atLeast"/>
      <w:ind w:left="360" w:hanging="360"/>
    </w:pPr>
  </w:style>
  <w:style w:type="character" w:styleId="EndnoteReference">
    <w:name w:val="endnote reference"/>
    <w:rPr>
      <w:vertAlign w:val="superscript"/>
    </w:rPr>
  </w:style>
  <w:style w:type="paragraph" w:styleId="EndnoteText">
    <w:name w:val="endnote text"/>
    <w:basedOn w:val="1"/>
  </w:style>
  <w:style w:type="paragraph" w:styleId="Footer">
    <w:name w:val="footer"/>
    <w:basedOn w:val="1"/>
    <w:pPr>
      <w:tabs>
        <w:tab w:val="center" w:pos="4680"/>
        <w:tab w:val="right" w:pos="8640"/>
      </w:tabs>
      <w:spacing w:before="120" w:line="240" w:lineRule="auto"/>
      <w:ind w:firstLine="0"/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1"/>
    <w:pPr>
      <w:spacing w:before="120" w:line="240" w:lineRule="auto"/>
      <w:ind w:firstLine="0"/>
    </w:pPr>
    <w:rPr>
      <w:sz w:val="22"/>
    </w:rPr>
  </w:style>
  <w:style w:type="paragraph" w:styleId="Header">
    <w:name w:val="header"/>
    <w:basedOn w:val="Normal"/>
    <w:pPr>
      <w:tabs>
        <w:tab w:val="right" w:pos="8640"/>
      </w:tabs>
      <w:spacing w:before="0"/>
    </w:pPr>
    <w:rPr>
      <w:rFonts w:ascii="Palatino" w:eastAsia="Times New Roman" w:hAnsi="Palatino"/>
      <w:sz w:val="22"/>
    </w:rPr>
  </w:style>
  <w:style w:type="paragraph" w:customStyle="1" w:styleId="l1">
    <w:name w:val="l1"/>
    <w:aliases w:val="lecture1,lect1"/>
    <w:pPr>
      <w:spacing w:before="120" w:after="120" w:line="288" w:lineRule="auto"/>
    </w:pPr>
    <w:rPr>
      <w:rFonts w:ascii="Avant Garde" w:eastAsia="AppleGothic" w:hAnsi="Avant Garde"/>
      <w:noProof/>
      <w:sz w:val="24"/>
    </w:rPr>
  </w:style>
  <w:style w:type="paragraph" w:customStyle="1" w:styleId="l2">
    <w:name w:val="l2"/>
    <w:aliases w:val="lecture2,lect2"/>
    <w:basedOn w:val="l1"/>
    <w:pPr>
      <w:ind w:left="540"/>
    </w:pPr>
  </w:style>
  <w:style w:type="paragraph" w:customStyle="1" w:styleId="Memotext">
    <w:name w:val="Memo text"/>
    <w:pPr>
      <w:tabs>
        <w:tab w:val="right" w:pos="1080"/>
        <w:tab w:val="left" w:pos="1260"/>
      </w:tabs>
      <w:spacing w:before="160" w:line="288" w:lineRule="auto"/>
    </w:pPr>
    <w:rPr>
      <w:rFonts w:ascii="Calisto MT" w:hAnsi="Calisto MT"/>
      <w:noProof/>
      <w:sz w:val="24"/>
    </w:rPr>
  </w:style>
  <w:style w:type="paragraph" w:customStyle="1" w:styleId="Memoheader">
    <w:name w:val="Memo header"/>
    <w:basedOn w:val="Memotext"/>
    <w:pPr>
      <w:spacing w:before="0"/>
    </w:pPr>
  </w:style>
  <w:style w:type="paragraph" w:customStyle="1" w:styleId="Memosubhead">
    <w:name w:val="Memo subhead"/>
    <w:basedOn w:val="Memotext"/>
    <w:pPr>
      <w:keepNext/>
      <w:spacing w:before="240" w:line="240" w:lineRule="auto"/>
    </w:pPr>
    <w:rPr>
      <w:i/>
    </w:rPr>
  </w:style>
  <w:style w:type="paragraph" w:customStyle="1" w:styleId="Memotexthangindent">
    <w:name w:val="Memo text hang indent"/>
    <w:basedOn w:val="Memotext"/>
    <w:pPr>
      <w:tabs>
        <w:tab w:val="left" w:pos="360"/>
      </w:tabs>
      <w:ind w:left="360" w:hanging="360"/>
    </w:pPr>
  </w:style>
  <w:style w:type="paragraph" w:customStyle="1" w:styleId="Memotextindent">
    <w:name w:val="Memo text indent"/>
    <w:basedOn w:val="Memotext"/>
    <w:pPr>
      <w:ind w:left="540"/>
    </w:pPr>
  </w:style>
  <w:style w:type="paragraph" w:customStyle="1" w:styleId="n1">
    <w:name w:val="n1"/>
    <w:aliases w:val="notes1,notes"/>
    <w:pPr>
      <w:spacing w:after="120" w:line="280" w:lineRule="atLeast"/>
      <w:ind w:left="260" w:hanging="260"/>
    </w:pPr>
    <w:rPr>
      <w:rFonts w:ascii="Palatino" w:eastAsia="Times New Roman" w:hAnsi="Palatino"/>
    </w:rPr>
  </w:style>
  <w:style w:type="paragraph" w:customStyle="1" w:styleId="n2">
    <w:name w:val="n2"/>
    <w:aliases w:val="notes2"/>
    <w:basedOn w:val="n1"/>
    <w:rPr>
      <w:sz w:val="24"/>
    </w:rPr>
  </w:style>
  <w:style w:type="paragraph" w:customStyle="1" w:styleId="n3">
    <w:name w:val="n3"/>
    <w:aliases w:val="notes3"/>
    <w:basedOn w:val="n1"/>
    <w:pPr>
      <w:tabs>
        <w:tab w:val="left" w:pos="360"/>
        <w:tab w:val="left" w:pos="1440"/>
        <w:tab w:val="left" w:pos="3600"/>
        <w:tab w:val="left" w:pos="7200"/>
      </w:tabs>
      <w:spacing w:before="120"/>
    </w:pPr>
  </w:style>
  <w:style w:type="paragraph" w:customStyle="1" w:styleId="o1">
    <w:name w:val="o1"/>
    <w:aliases w:val="Out1,Outline"/>
    <w:pPr>
      <w:spacing w:after="80"/>
    </w:pPr>
    <w:rPr>
      <w:rFonts w:ascii="Gill Sans" w:eastAsia="Times New Roman" w:hAnsi="Gill Sans"/>
      <w:sz w:val="22"/>
    </w:rPr>
  </w:style>
  <w:style w:type="paragraph" w:customStyle="1" w:styleId="o2">
    <w:name w:val="o2"/>
    <w:aliases w:val="Out2"/>
    <w:basedOn w:val="o1"/>
    <w:pPr>
      <w:ind w:left="900" w:hanging="180"/>
    </w:pPr>
  </w:style>
  <w:style w:type="paragraph" w:customStyle="1" w:styleId="syllintro">
    <w:name w:val="syll intro"/>
    <w:pPr>
      <w:tabs>
        <w:tab w:val="left" w:pos="360"/>
      </w:tabs>
      <w:spacing w:after="80" w:line="288" w:lineRule="auto"/>
    </w:pPr>
    <w:rPr>
      <w:rFonts w:ascii="Palatino" w:eastAsia="Times New Roman" w:hAnsi="Palatino"/>
      <w:sz w:val="22"/>
    </w:rPr>
  </w:style>
  <w:style w:type="paragraph" w:customStyle="1" w:styleId="syllheader">
    <w:name w:val="syll header"/>
    <w:basedOn w:val="syllintro"/>
    <w:pPr>
      <w:tabs>
        <w:tab w:val="left" w:pos="1800"/>
      </w:tabs>
      <w:spacing w:before="80" w:line="240" w:lineRule="auto"/>
      <w:ind w:left="2160" w:hanging="2160"/>
    </w:pPr>
    <w:rPr>
      <w:b/>
    </w:rPr>
  </w:style>
  <w:style w:type="paragraph" w:customStyle="1" w:styleId="syllsectionhead">
    <w:name w:val="syll sectionhead"/>
    <w:basedOn w:val="syllintro"/>
    <w:next w:val="Normal"/>
    <w:pPr>
      <w:keepNext/>
      <w:spacing w:before="280" w:after="200"/>
    </w:pPr>
    <w:rPr>
      <w:b/>
      <w:smallCaps/>
    </w:rPr>
  </w:style>
  <w:style w:type="paragraph" w:customStyle="1" w:styleId="sylltable">
    <w:name w:val="syll table"/>
    <w:basedOn w:val="syllintro"/>
    <w:pPr>
      <w:spacing w:line="240" w:lineRule="atLeast"/>
      <w:ind w:left="187" w:hanging="187"/>
    </w:pPr>
  </w:style>
  <w:style w:type="paragraph" w:customStyle="1" w:styleId="syll1-week">
    <w:name w:val="syll1-week"/>
    <w:aliases w:val="s1"/>
    <w:basedOn w:val="syllintro"/>
    <w:pPr>
      <w:keepNext/>
      <w:tabs>
        <w:tab w:val="left" w:pos="7920"/>
      </w:tabs>
      <w:spacing w:before="200"/>
      <w:outlineLvl w:val="0"/>
    </w:pPr>
    <w:rPr>
      <w:rFonts w:ascii="News Gothic MT" w:hAnsi="News Gothic MT"/>
      <w:b/>
    </w:rPr>
  </w:style>
  <w:style w:type="paragraph" w:customStyle="1" w:styleId="syll2-day">
    <w:name w:val="syll2-day"/>
    <w:aliases w:val="s2,syll sched"/>
    <w:basedOn w:val="syllintro"/>
    <w:next w:val="Normal"/>
    <w:pPr>
      <w:keepNext/>
      <w:tabs>
        <w:tab w:val="clear" w:pos="360"/>
        <w:tab w:val="left" w:pos="540"/>
        <w:tab w:val="left" w:pos="1980"/>
      </w:tabs>
      <w:spacing w:before="200" w:line="240" w:lineRule="auto"/>
      <w:ind w:left="2347" w:hanging="2160"/>
      <w:outlineLvl w:val="1"/>
    </w:pPr>
    <w:rPr>
      <w:b/>
      <w:i/>
    </w:rPr>
  </w:style>
  <w:style w:type="paragraph" w:customStyle="1" w:styleId="syll3-reads">
    <w:name w:val="syll3-reads"/>
    <w:aliases w:val="s3"/>
    <w:basedOn w:val="syllintro"/>
    <w:pPr>
      <w:ind w:left="2430" w:hanging="432"/>
      <w:outlineLvl w:val="2"/>
    </w:pPr>
  </w:style>
  <w:style w:type="paragraph" w:customStyle="1" w:styleId="syll4-addldates">
    <w:name w:val="syll4-addl dates"/>
    <w:aliases w:val="s4"/>
    <w:basedOn w:val="syllintro"/>
    <w:pPr>
      <w:tabs>
        <w:tab w:val="left" w:pos="180"/>
      </w:tabs>
      <w:spacing w:before="240" w:after="120"/>
      <w:outlineLvl w:val="0"/>
    </w:pPr>
    <w:rPr>
      <w:rFonts w:ascii="Lucida Handwriting" w:hAnsi="Lucida Handwriting"/>
    </w:rPr>
  </w:style>
  <w:style w:type="paragraph" w:customStyle="1" w:styleId="syll5-paperdue">
    <w:name w:val="syll5-paperdue"/>
    <w:aliases w:val="s5"/>
    <w:basedOn w:val="syllintro"/>
    <w:pPr>
      <w:spacing w:before="240" w:after="240"/>
      <w:ind w:left="1987"/>
    </w:pPr>
    <w:rPr>
      <w:rFonts w:ascii="News Gothic MT" w:hAnsi="News Gothic MT"/>
      <w:b/>
    </w:rPr>
  </w:style>
  <w:style w:type="paragraph" w:customStyle="1" w:styleId="filmlist">
    <w:name w:val="film list"/>
    <w:basedOn w:val="syll3-reads"/>
    <w:pPr>
      <w:tabs>
        <w:tab w:val="left" w:pos="2160"/>
      </w:tabs>
      <w:ind w:left="2448" w:hanging="2261"/>
    </w:pPr>
  </w:style>
  <w:style w:type="character" w:styleId="PageNumber">
    <w:name w:val="page number"/>
    <w:basedOn w:val="DefaultParagraphFont"/>
    <w:uiPriority w:val="99"/>
    <w:semiHidden/>
    <w:unhideWhenUsed/>
    <w:rsid w:val="0005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</vt:lpstr>
    </vt:vector>
  </TitlesOfParts>
  <Company>College of Wooster</Company>
  <LinksUpToDate>false</LinksUpToDate>
  <CharactersWithSpaces>20277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Greg Shaya</dc:creator>
  <cp:keywords/>
  <cp:lastModifiedBy>Gregory Shaya</cp:lastModifiedBy>
  <cp:revision>23</cp:revision>
  <cp:lastPrinted>2022-05-01T15:48:00Z</cp:lastPrinted>
  <dcterms:created xsi:type="dcterms:W3CDTF">2022-05-01T15:00:00Z</dcterms:created>
  <dcterms:modified xsi:type="dcterms:W3CDTF">2023-04-29T22:00:00Z</dcterms:modified>
</cp:coreProperties>
</file>